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1CE413E7" w:rsidR="00E82357" w:rsidRDefault="007266F1"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9168453"/>
      <w:bookmarkStart w:id="18" w:name="_Hlk123642271"/>
      <w:bookmarkStart w:id="19" w:name="_Hlk119490641"/>
      <w:r>
        <w:rPr>
          <w:rFonts w:ascii="Garamond" w:hAnsi="Garamond" w:cstheme="minorHAnsi"/>
          <w:b/>
          <w:bCs/>
          <w:sz w:val="28"/>
          <w:szCs w:val="28"/>
        </w:rPr>
        <w:t>Leadership by Example</w:t>
      </w:r>
    </w:p>
    <w:p w14:paraId="1A08C2B7" w14:textId="3FB9E8DF"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C2187">
        <w:rPr>
          <w:rFonts w:ascii="Garamond" w:hAnsi="Garamond" w:cstheme="minorHAnsi"/>
          <w:sz w:val="24"/>
          <w:szCs w:val="24"/>
        </w:rPr>
        <w:t xml:space="preserve">Nehemiah </w:t>
      </w:r>
      <w:r w:rsidR="007266F1">
        <w:rPr>
          <w:rFonts w:ascii="Garamond" w:hAnsi="Garamond" w:cstheme="minorHAnsi"/>
          <w:sz w:val="24"/>
          <w:szCs w:val="24"/>
        </w:rPr>
        <w:t>5</w:t>
      </w:r>
    </w:p>
    <w:p w14:paraId="55A79E8A" w14:textId="7B2C1D01"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223970">
        <w:rPr>
          <w:rFonts w:ascii="Garamond" w:eastAsia="Times New Roman" w:hAnsi="Garamond" w:cstheme="minorHAnsi"/>
          <w:color w:val="000000"/>
          <w:sz w:val="24"/>
          <w:szCs w:val="24"/>
        </w:rPr>
        <w:t xml:space="preserve">March </w:t>
      </w:r>
      <w:r w:rsidR="007266F1">
        <w:rPr>
          <w:rFonts w:ascii="Garamond" w:eastAsia="Times New Roman" w:hAnsi="Garamond" w:cstheme="minorHAnsi"/>
          <w:color w:val="000000"/>
          <w:sz w:val="24"/>
          <w:szCs w:val="24"/>
        </w:rPr>
        <w:t>19</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5BF37648" w:rsidR="002725D3" w:rsidRDefault="002725D3" w:rsidP="002725D3">
      <w:pPr>
        <w:shd w:val="clear" w:color="auto" w:fill="FFFFFF"/>
        <w:spacing w:after="0" w:line="240" w:lineRule="auto"/>
        <w:ind w:right="-126"/>
        <w:rPr>
          <w:rFonts w:ascii="Garamond" w:hAnsi="Garamond" w:cstheme="minorHAnsi"/>
          <w:sz w:val="16"/>
          <w:szCs w:val="16"/>
        </w:rPr>
      </w:pPr>
    </w:p>
    <w:p w14:paraId="5223B643" w14:textId="0FA1121F" w:rsidR="007266F1" w:rsidRDefault="007266F1" w:rsidP="007266F1">
      <w:pPr>
        <w:rPr>
          <w:rFonts w:ascii="Garamond" w:hAnsi="Garamond"/>
          <w:color w:val="000000"/>
          <w:sz w:val="16"/>
          <w:szCs w:val="16"/>
        </w:rPr>
      </w:pPr>
      <w:r w:rsidRPr="007266F1">
        <w:rPr>
          <w:rFonts w:ascii="Garamond" w:hAnsi="Garamond"/>
          <w:color w:val="000000"/>
          <w:sz w:val="24"/>
          <w:szCs w:val="24"/>
        </w:rPr>
        <w:t>Now the enemy attacks from inside the nation, and Nehemiah must deal with selfishness and greed among his people. The wealthier Jews took advantage of the famine and economic crisis to exploit their own people (vv. 1-5). How did Nehemiah respond?</w:t>
      </w:r>
    </w:p>
    <w:p w14:paraId="3140EF2D" w14:textId="77777777" w:rsidR="007266F1" w:rsidRPr="007266F1" w:rsidRDefault="007266F1" w:rsidP="007266F1">
      <w:pPr>
        <w:rPr>
          <w:rFonts w:ascii="Garamond" w:hAnsi="Garamond"/>
          <w:color w:val="000000"/>
          <w:sz w:val="16"/>
          <w:szCs w:val="16"/>
        </w:rPr>
      </w:pPr>
    </w:p>
    <w:p w14:paraId="3F141104" w14:textId="77777777" w:rsidR="007266F1" w:rsidRPr="007266F1" w:rsidRDefault="007266F1" w:rsidP="007266F1">
      <w:pPr>
        <w:rPr>
          <w:rFonts w:ascii="Garamond" w:hAnsi="Garamond"/>
          <w:color w:val="000000"/>
          <w:sz w:val="24"/>
          <w:szCs w:val="24"/>
        </w:rPr>
      </w:pPr>
      <w:r w:rsidRPr="007266F1">
        <w:rPr>
          <w:rFonts w:ascii="Garamond" w:hAnsi="Garamond"/>
          <w:b/>
          <w:bCs/>
          <w:color w:val="000000"/>
          <w:sz w:val="24"/>
          <w:szCs w:val="24"/>
        </w:rPr>
        <w:t>Anger</w:t>
      </w:r>
      <w:r w:rsidRPr="007266F1">
        <w:rPr>
          <w:rFonts w:ascii="Garamond" w:hAnsi="Garamond"/>
          <w:color w:val="000000"/>
          <w:sz w:val="24"/>
          <w:szCs w:val="24"/>
        </w:rPr>
        <w:t> (v. 6)</w:t>
      </w:r>
    </w:p>
    <w:p w14:paraId="72EE1F57" w14:textId="6154D2E5" w:rsidR="007266F1" w:rsidRDefault="007266F1" w:rsidP="007266F1">
      <w:pPr>
        <w:rPr>
          <w:rFonts w:ascii="Garamond" w:hAnsi="Garamond"/>
          <w:color w:val="000000"/>
          <w:sz w:val="16"/>
          <w:szCs w:val="16"/>
        </w:rPr>
      </w:pPr>
      <w:r w:rsidRPr="007266F1">
        <w:rPr>
          <w:rFonts w:ascii="Garamond" w:hAnsi="Garamond"/>
          <w:color w:val="000000"/>
          <w:sz w:val="24"/>
          <w:szCs w:val="24"/>
        </w:rPr>
        <w:t> </w:t>
      </w:r>
    </w:p>
    <w:p w14:paraId="0E2B7615" w14:textId="77777777" w:rsidR="007266F1" w:rsidRPr="007266F1" w:rsidRDefault="007266F1" w:rsidP="007266F1">
      <w:pPr>
        <w:rPr>
          <w:rFonts w:ascii="Garamond" w:hAnsi="Garamond"/>
          <w:color w:val="000000"/>
          <w:sz w:val="16"/>
          <w:szCs w:val="16"/>
        </w:rPr>
      </w:pPr>
    </w:p>
    <w:p w14:paraId="34353EB9" w14:textId="77777777" w:rsidR="007266F1" w:rsidRPr="007266F1" w:rsidRDefault="007266F1" w:rsidP="007266F1">
      <w:pPr>
        <w:rPr>
          <w:rFonts w:ascii="Garamond" w:hAnsi="Garamond"/>
          <w:color w:val="000000"/>
          <w:sz w:val="24"/>
          <w:szCs w:val="24"/>
        </w:rPr>
      </w:pPr>
      <w:r w:rsidRPr="007266F1">
        <w:rPr>
          <w:rFonts w:ascii="Garamond" w:hAnsi="Garamond"/>
          <w:b/>
          <w:bCs/>
          <w:color w:val="000000"/>
          <w:sz w:val="24"/>
          <w:szCs w:val="24"/>
        </w:rPr>
        <w:t>Deliberation</w:t>
      </w:r>
      <w:r w:rsidRPr="007266F1">
        <w:rPr>
          <w:rFonts w:ascii="Garamond" w:hAnsi="Garamond"/>
          <w:color w:val="000000"/>
          <w:sz w:val="24"/>
          <w:szCs w:val="24"/>
        </w:rPr>
        <w:t> (v. 7)</w:t>
      </w:r>
    </w:p>
    <w:p w14:paraId="0B20CAD5" w14:textId="1E7E0641" w:rsidR="007266F1" w:rsidRDefault="007266F1" w:rsidP="007266F1">
      <w:pPr>
        <w:rPr>
          <w:rFonts w:ascii="Garamond" w:hAnsi="Garamond"/>
          <w:color w:val="000000"/>
          <w:sz w:val="16"/>
          <w:szCs w:val="16"/>
        </w:rPr>
      </w:pPr>
      <w:r w:rsidRPr="007266F1">
        <w:rPr>
          <w:rFonts w:ascii="Garamond" w:hAnsi="Garamond"/>
          <w:color w:val="000000"/>
          <w:sz w:val="24"/>
          <w:szCs w:val="24"/>
        </w:rPr>
        <w:t> </w:t>
      </w:r>
    </w:p>
    <w:p w14:paraId="63C2B664" w14:textId="77777777" w:rsidR="007266F1" w:rsidRPr="007266F1" w:rsidRDefault="007266F1" w:rsidP="007266F1">
      <w:pPr>
        <w:rPr>
          <w:rFonts w:ascii="Garamond" w:hAnsi="Garamond"/>
          <w:color w:val="000000"/>
          <w:sz w:val="16"/>
          <w:szCs w:val="16"/>
        </w:rPr>
      </w:pPr>
    </w:p>
    <w:p w14:paraId="40533344" w14:textId="382E76AC" w:rsidR="007266F1" w:rsidRPr="007266F1" w:rsidRDefault="007266F1" w:rsidP="007266F1">
      <w:pPr>
        <w:rPr>
          <w:rFonts w:ascii="Garamond" w:hAnsi="Garamond"/>
          <w:color w:val="000000"/>
          <w:sz w:val="24"/>
          <w:szCs w:val="24"/>
        </w:rPr>
      </w:pPr>
      <w:r w:rsidRPr="007266F1">
        <w:rPr>
          <w:rFonts w:ascii="Garamond" w:hAnsi="Garamond"/>
          <w:b/>
          <w:bCs/>
          <w:color w:val="000000"/>
          <w:sz w:val="24"/>
          <w:szCs w:val="24"/>
        </w:rPr>
        <w:t>Resolution</w:t>
      </w:r>
      <w:r w:rsidRPr="007266F1">
        <w:rPr>
          <w:rFonts w:ascii="Garamond" w:hAnsi="Garamond"/>
          <w:color w:val="000000"/>
          <w:sz w:val="24"/>
          <w:szCs w:val="24"/>
        </w:rPr>
        <w:t> (vv. 7-13)</w:t>
      </w:r>
    </w:p>
    <w:p w14:paraId="53E5B04E" w14:textId="77777777" w:rsidR="007266F1" w:rsidRPr="007266F1" w:rsidRDefault="007266F1" w:rsidP="007266F1">
      <w:pPr>
        <w:rPr>
          <w:rFonts w:ascii="Garamond" w:hAnsi="Garamond"/>
          <w:color w:val="000000"/>
          <w:sz w:val="16"/>
          <w:szCs w:val="16"/>
        </w:rPr>
      </w:pPr>
    </w:p>
    <w:p w14:paraId="5ABC7EBC" w14:textId="625FE39E" w:rsidR="007266F1" w:rsidRP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1</w:t>
      </w:r>
      <w:r w:rsidRPr="007266F1">
        <w:rPr>
          <w:rFonts w:ascii="Garamond" w:hAnsi="Garamond"/>
          <w:color w:val="000000"/>
          <w:sz w:val="24"/>
          <w:szCs w:val="24"/>
          <w:vertAlign w:val="superscript"/>
        </w:rPr>
        <w:t>st</w:t>
      </w:r>
      <w:r w:rsidRPr="007266F1">
        <w:rPr>
          <w:rFonts w:ascii="Garamond" w:hAnsi="Garamond"/>
          <w:color w:val="000000"/>
          <w:sz w:val="24"/>
          <w:szCs w:val="24"/>
        </w:rPr>
        <w:t> – He appeals to their </w:t>
      </w:r>
      <w:r w:rsidRPr="007266F1">
        <w:rPr>
          <w:rFonts w:ascii="Garamond" w:hAnsi="Garamond"/>
          <w:b/>
          <w:bCs/>
          <w:color w:val="000000"/>
          <w:sz w:val="24"/>
          <w:szCs w:val="24"/>
        </w:rPr>
        <w:t>C</w:t>
      </w:r>
      <w:r w:rsidRPr="007266F1">
        <w:rPr>
          <w:rFonts w:ascii="Garamond" w:hAnsi="Garamond"/>
          <w:color w:val="000000"/>
          <w:sz w:val="24"/>
          <w:szCs w:val="24"/>
          <w:u w:val="single"/>
        </w:rPr>
        <w:t>                           </w:t>
      </w:r>
      <w:r w:rsidRPr="007266F1">
        <w:rPr>
          <w:rFonts w:ascii="Garamond" w:hAnsi="Garamond"/>
          <w:color w:val="000000"/>
          <w:sz w:val="24"/>
          <w:szCs w:val="24"/>
        </w:rPr>
        <w:t> bond.</w:t>
      </w:r>
    </w:p>
    <w:p w14:paraId="78F92B59" w14:textId="2D3272C9" w:rsidR="007266F1" w:rsidRP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2</w:t>
      </w:r>
      <w:r w:rsidRPr="007266F1">
        <w:rPr>
          <w:rFonts w:ascii="Garamond" w:hAnsi="Garamond"/>
          <w:color w:val="000000"/>
          <w:sz w:val="24"/>
          <w:szCs w:val="24"/>
          <w:vertAlign w:val="superscript"/>
        </w:rPr>
        <w:t>nd</w:t>
      </w:r>
      <w:r w:rsidRPr="007266F1">
        <w:rPr>
          <w:rFonts w:ascii="Garamond" w:hAnsi="Garamond"/>
          <w:color w:val="000000"/>
          <w:sz w:val="24"/>
          <w:szCs w:val="24"/>
        </w:rPr>
        <w:t> – Based solidly on the </w:t>
      </w:r>
      <w:r w:rsidRPr="007266F1">
        <w:rPr>
          <w:rFonts w:ascii="Garamond" w:hAnsi="Garamond"/>
          <w:b/>
          <w:bCs/>
          <w:color w:val="000000"/>
          <w:sz w:val="24"/>
          <w:szCs w:val="24"/>
        </w:rPr>
        <w:t>W</w:t>
      </w:r>
      <w:r w:rsidRPr="007266F1">
        <w:rPr>
          <w:rFonts w:ascii="Garamond" w:hAnsi="Garamond"/>
          <w:color w:val="000000"/>
          <w:sz w:val="24"/>
          <w:szCs w:val="24"/>
          <w:u w:val="single"/>
        </w:rPr>
        <w:t>               </w:t>
      </w:r>
      <w:r w:rsidRPr="007266F1">
        <w:rPr>
          <w:rFonts w:ascii="Garamond" w:hAnsi="Garamond"/>
          <w:color w:val="000000"/>
          <w:sz w:val="24"/>
          <w:szCs w:val="24"/>
        </w:rPr>
        <w:t> of God.</w:t>
      </w:r>
    </w:p>
    <w:p w14:paraId="629611FB" w14:textId="2CA7330F" w:rsidR="007266F1" w:rsidRP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3</w:t>
      </w:r>
      <w:r w:rsidRPr="007266F1">
        <w:rPr>
          <w:rFonts w:ascii="Garamond" w:hAnsi="Garamond"/>
          <w:color w:val="000000"/>
          <w:sz w:val="24"/>
          <w:szCs w:val="24"/>
          <w:vertAlign w:val="superscript"/>
        </w:rPr>
        <w:t>rd</w:t>
      </w:r>
      <w:r w:rsidRPr="007266F1">
        <w:rPr>
          <w:rFonts w:ascii="Garamond" w:hAnsi="Garamond"/>
          <w:color w:val="000000"/>
          <w:sz w:val="24"/>
          <w:szCs w:val="24"/>
        </w:rPr>
        <w:t> – Reminded them of God’s </w:t>
      </w:r>
      <w:r w:rsidRPr="007266F1">
        <w:rPr>
          <w:rFonts w:ascii="Garamond" w:hAnsi="Garamond"/>
          <w:b/>
          <w:bCs/>
          <w:color w:val="000000"/>
          <w:sz w:val="24"/>
          <w:szCs w:val="24"/>
        </w:rPr>
        <w:t>R</w:t>
      </w:r>
      <w:r w:rsidRPr="007266F1">
        <w:rPr>
          <w:rFonts w:ascii="Garamond" w:hAnsi="Garamond"/>
          <w:b/>
          <w:bCs/>
          <w:color w:val="000000"/>
          <w:sz w:val="24"/>
          <w:szCs w:val="24"/>
          <w:u w:val="single"/>
        </w:rPr>
        <w:t> </w:t>
      </w:r>
      <w:r w:rsidRPr="007266F1">
        <w:rPr>
          <w:rFonts w:ascii="Garamond" w:hAnsi="Garamond"/>
          <w:color w:val="000000"/>
          <w:sz w:val="24"/>
          <w:szCs w:val="24"/>
          <w:u w:val="single"/>
        </w:rPr>
        <w:t>                            </w:t>
      </w:r>
      <w:r w:rsidRPr="007266F1">
        <w:rPr>
          <w:rFonts w:ascii="Garamond" w:hAnsi="Garamond"/>
          <w:color w:val="000000"/>
          <w:sz w:val="24"/>
          <w:szCs w:val="24"/>
        </w:rPr>
        <w:t> purpose.</w:t>
      </w:r>
    </w:p>
    <w:p w14:paraId="2DD4F6C4" w14:textId="77777777" w:rsid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4</w:t>
      </w:r>
      <w:r w:rsidRPr="007266F1">
        <w:rPr>
          <w:rFonts w:ascii="Garamond" w:hAnsi="Garamond"/>
          <w:color w:val="000000"/>
          <w:sz w:val="24"/>
          <w:szCs w:val="24"/>
          <w:vertAlign w:val="superscript"/>
        </w:rPr>
        <w:t>th</w:t>
      </w:r>
      <w:r w:rsidRPr="007266F1">
        <w:rPr>
          <w:rFonts w:ascii="Garamond" w:hAnsi="Garamond"/>
          <w:color w:val="000000"/>
          <w:sz w:val="24"/>
          <w:szCs w:val="24"/>
        </w:rPr>
        <w:t> – Appeals to role as </w:t>
      </w:r>
      <w:r w:rsidRPr="007266F1">
        <w:rPr>
          <w:rFonts w:ascii="Garamond" w:hAnsi="Garamond"/>
          <w:b/>
          <w:bCs/>
          <w:color w:val="000000"/>
          <w:sz w:val="24"/>
          <w:szCs w:val="24"/>
        </w:rPr>
        <w:t>W</w:t>
      </w:r>
      <w:r w:rsidRPr="007266F1">
        <w:rPr>
          <w:rFonts w:ascii="Garamond" w:hAnsi="Garamond"/>
          <w:color w:val="000000"/>
          <w:sz w:val="24"/>
          <w:szCs w:val="24"/>
          <w:u w:val="single"/>
        </w:rPr>
        <w:t>                           </w:t>
      </w:r>
      <w:r w:rsidRPr="007266F1">
        <w:rPr>
          <w:rFonts w:ascii="Garamond" w:hAnsi="Garamond"/>
          <w:color w:val="000000"/>
          <w:sz w:val="24"/>
          <w:szCs w:val="24"/>
        </w:rPr>
        <w:t> to their Gentile</w:t>
      </w:r>
    </w:p>
    <w:p w14:paraId="5BE3268C" w14:textId="6BC93E7F" w:rsidR="007266F1" w:rsidRP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 xml:space="preserve"> </w:t>
      </w:r>
      <w:r>
        <w:rPr>
          <w:rFonts w:ascii="Garamond" w:hAnsi="Garamond"/>
          <w:color w:val="000000"/>
          <w:sz w:val="24"/>
          <w:szCs w:val="24"/>
        </w:rPr>
        <w:t xml:space="preserve">   </w:t>
      </w:r>
      <w:r w:rsidRPr="007266F1">
        <w:rPr>
          <w:rFonts w:ascii="Garamond" w:hAnsi="Garamond"/>
          <w:color w:val="000000"/>
          <w:sz w:val="24"/>
          <w:szCs w:val="24"/>
        </w:rPr>
        <w:t>neighbors.</w:t>
      </w:r>
    </w:p>
    <w:p w14:paraId="31ABF808" w14:textId="0658CE67" w:rsidR="007266F1" w:rsidRPr="007266F1" w:rsidRDefault="007266F1" w:rsidP="007266F1">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5</w:t>
      </w:r>
      <w:r w:rsidRPr="007266F1">
        <w:rPr>
          <w:rFonts w:ascii="Garamond" w:hAnsi="Garamond"/>
          <w:color w:val="000000"/>
          <w:sz w:val="24"/>
          <w:szCs w:val="24"/>
          <w:vertAlign w:val="superscript"/>
        </w:rPr>
        <w:t>th</w:t>
      </w:r>
      <w:r w:rsidRPr="007266F1">
        <w:rPr>
          <w:rFonts w:ascii="Garamond" w:hAnsi="Garamond"/>
          <w:color w:val="000000"/>
          <w:sz w:val="24"/>
          <w:szCs w:val="24"/>
        </w:rPr>
        <w:t> – Appealed to his own personal </w:t>
      </w:r>
      <w:r w:rsidRPr="007266F1">
        <w:rPr>
          <w:rFonts w:ascii="Garamond" w:hAnsi="Garamond"/>
          <w:b/>
          <w:bCs/>
          <w:color w:val="000000"/>
          <w:sz w:val="24"/>
          <w:szCs w:val="24"/>
        </w:rPr>
        <w:t>P</w:t>
      </w:r>
      <w:r w:rsidRPr="007266F1">
        <w:rPr>
          <w:rFonts w:ascii="Garamond" w:hAnsi="Garamond"/>
          <w:color w:val="000000"/>
          <w:sz w:val="24"/>
          <w:szCs w:val="24"/>
          <w:u w:val="single"/>
        </w:rPr>
        <w:t>                          </w:t>
      </w:r>
      <w:r>
        <w:rPr>
          <w:rFonts w:ascii="Garamond" w:hAnsi="Garamond"/>
          <w:color w:val="000000"/>
          <w:sz w:val="24"/>
          <w:szCs w:val="24"/>
        </w:rPr>
        <w:t>__.</w:t>
      </w:r>
    </w:p>
    <w:p w14:paraId="44CBCE71" w14:textId="284D2308" w:rsidR="007266F1" w:rsidRPr="007266F1" w:rsidRDefault="007266F1" w:rsidP="007266F1">
      <w:pPr>
        <w:spacing w:line="360" w:lineRule="auto"/>
        <w:rPr>
          <w:rFonts w:ascii="Garamond" w:hAnsi="Garamond"/>
          <w:color w:val="000000"/>
          <w:sz w:val="16"/>
          <w:szCs w:val="16"/>
        </w:rPr>
      </w:pPr>
      <w:r>
        <w:rPr>
          <w:rFonts w:ascii="Garamond" w:hAnsi="Garamond"/>
          <w:color w:val="000000"/>
          <w:sz w:val="24"/>
          <w:szCs w:val="24"/>
        </w:rPr>
        <w:t xml:space="preserve">     </w:t>
      </w:r>
      <w:r w:rsidRPr="007266F1">
        <w:rPr>
          <w:rFonts w:ascii="Garamond" w:hAnsi="Garamond"/>
          <w:color w:val="000000"/>
          <w:sz w:val="24"/>
          <w:szCs w:val="24"/>
        </w:rPr>
        <w:t>6</w:t>
      </w:r>
      <w:r w:rsidRPr="007266F1">
        <w:rPr>
          <w:rFonts w:ascii="Garamond" w:hAnsi="Garamond"/>
          <w:color w:val="000000"/>
          <w:sz w:val="24"/>
          <w:szCs w:val="24"/>
          <w:vertAlign w:val="superscript"/>
        </w:rPr>
        <w:t>th</w:t>
      </w:r>
      <w:r w:rsidRPr="007266F1">
        <w:rPr>
          <w:rFonts w:ascii="Garamond" w:hAnsi="Garamond"/>
          <w:color w:val="000000"/>
          <w:sz w:val="24"/>
          <w:szCs w:val="24"/>
        </w:rPr>
        <w:t> – Reminds them of the </w:t>
      </w:r>
      <w:r w:rsidRPr="007266F1">
        <w:rPr>
          <w:rFonts w:ascii="Garamond" w:hAnsi="Garamond"/>
          <w:b/>
          <w:bCs/>
          <w:color w:val="000000"/>
          <w:sz w:val="24"/>
          <w:szCs w:val="24"/>
        </w:rPr>
        <w:t>J</w:t>
      </w:r>
      <w:r w:rsidRPr="007266F1">
        <w:rPr>
          <w:rFonts w:ascii="Garamond" w:hAnsi="Garamond"/>
          <w:color w:val="000000"/>
          <w:sz w:val="24"/>
          <w:szCs w:val="24"/>
          <w:u w:val="single"/>
        </w:rPr>
        <w:t>                             </w:t>
      </w:r>
      <w:r w:rsidRPr="007266F1">
        <w:rPr>
          <w:rFonts w:ascii="Garamond" w:hAnsi="Garamond"/>
          <w:color w:val="000000"/>
          <w:sz w:val="24"/>
          <w:szCs w:val="24"/>
        </w:rPr>
        <w:t> of God</w:t>
      </w:r>
      <w:r>
        <w:rPr>
          <w:rFonts w:ascii="Garamond" w:hAnsi="Garamond"/>
          <w:color w:val="000000"/>
          <w:sz w:val="24"/>
          <w:szCs w:val="24"/>
        </w:rPr>
        <w:t>.</w:t>
      </w:r>
    </w:p>
    <w:p w14:paraId="2E0A2DC0" w14:textId="7DED86C5" w:rsidR="007266F1" w:rsidRDefault="007266F1" w:rsidP="007266F1">
      <w:pPr>
        <w:rPr>
          <w:rFonts w:ascii="Garamond" w:hAnsi="Garamond"/>
          <w:color w:val="000000"/>
          <w:sz w:val="24"/>
          <w:szCs w:val="24"/>
        </w:rPr>
      </w:pPr>
      <w:r w:rsidRPr="007266F1">
        <w:rPr>
          <w:rFonts w:ascii="Garamond" w:hAnsi="Garamond"/>
          <w:b/>
          <w:bCs/>
          <w:color w:val="000000"/>
          <w:sz w:val="24"/>
          <w:szCs w:val="24"/>
        </w:rPr>
        <w:t>Example </w:t>
      </w:r>
      <w:r w:rsidRPr="007266F1">
        <w:rPr>
          <w:rFonts w:ascii="Garamond" w:hAnsi="Garamond"/>
          <w:color w:val="000000"/>
          <w:sz w:val="24"/>
          <w:szCs w:val="24"/>
        </w:rPr>
        <w:t>(vv. 14-19)</w:t>
      </w:r>
    </w:p>
    <w:p w14:paraId="1C581D25" w14:textId="7B62C55E" w:rsidR="002727DA" w:rsidRDefault="002727DA" w:rsidP="007266F1">
      <w:pPr>
        <w:rPr>
          <w:rFonts w:ascii="Garamond" w:hAnsi="Garamond"/>
          <w:color w:val="000000"/>
          <w:sz w:val="24"/>
          <w:szCs w:val="24"/>
        </w:rPr>
      </w:pPr>
    </w:p>
    <w:p w14:paraId="2DCF5202" w14:textId="77777777" w:rsidR="002727DA" w:rsidRDefault="002727DA" w:rsidP="002727DA">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Leadership by Example</w:t>
      </w:r>
    </w:p>
    <w:p w14:paraId="0589E063" w14:textId="77777777" w:rsidR="002727DA" w:rsidRPr="00E82357" w:rsidRDefault="002727DA" w:rsidP="002727DA">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Nehemiah 5</w:t>
      </w:r>
    </w:p>
    <w:p w14:paraId="1571D849" w14:textId="77777777" w:rsidR="002727DA" w:rsidRPr="004A3E52" w:rsidRDefault="002727DA" w:rsidP="002727DA">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19, 2023</w:t>
      </w:r>
    </w:p>
    <w:p w14:paraId="4B832356" w14:textId="77777777" w:rsidR="002727DA" w:rsidRDefault="002727DA" w:rsidP="002727DA">
      <w:pPr>
        <w:shd w:val="clear" w:color="auto" w:fill="FFFFFF"/>
        <w:spacing w:after="0" w:line="240" w:lineRule="auto"/>
        <w:ind w:right="-126"/>
        <w:rPr>
          <w:rFonts w:ascii="Garamond" w:hAnsi="Garamond" w:cstheme="minorHAnsi"/>
          <w:sz w:val="16"/>
          <w:szCs w:val="16"/>
        </w:rPr>
      </w:pPr>
    </w:p>
    <w:p w14:paraId="00EF8AA4" w14:textId="77777777" w:rsidR="002727DA" w:rsidRDefault="002727DA" w:rsidP="002727DA">
      <w:pPr>
        <w:rPr>
          <w:rFonts w:ascii="Garamond" w:hAnsi="Garamond"/>
          <w:color w:val="000000"/>
          <w:sz w:val="16"/>
          <w:szCs w:val="16"/>
        </w:rPr>
      </w:pPr>
      <w:r w:rsidRPr="007266F1">
        <w:rPr>
          <w:rFonts w:ascii="Garamond" w:hAnsi="Garamond"/>
          <w:color w:val="000000"/>
          <w:sz w:val="24"/>
          <w:szCs w:val="24"/>
        </w:rPr>
        <w:t>Now the enemy attacks from inside the nation, and Nehemiah must deal with selfishness and greed among his people. The wealthier Jews took advantage of the famine and economic crisis to exploit their own people (vv. 1-5). How did Nehemiah respond?</w:t>
      </w:r>
    </w:p>
    <w:p w14:paraId="00A65461" w14:textId="77777777" w:rsidR="002727DA" w:rsidRPr="007266F1" w:rsidRDefault="002727DA" w:rsidP="002727DA">
      <w:pPr>
        <w:rPr>
          <w:rFonts w:ascii="Garamond" w:hAnsi="Garamond"/>
          <w:color w:val="000000"/>
          <w:sz w:val="16"/>
          <w:szCs w:val="16"/>
        </w:rPr>
      </w:pPr>
    </w:p>
    <w:p w14:paraId="07FFB375" w14:textId="77777777" w:rsidR="002727DA" w:rsidRPr="007266F1" w:rsidRDefault="002727DA" w:rsidP="002727DA">
      <w:pPr>
        <w:rPr>
          <w:rFonts w:ascii="Garamond" w:hAnsi="Garamond"/>
          <w:color w:val="000000"/>
          <w:sz w:val="24"/>
          <w:szCs w:val="24"/>
        </w:rPr>
      </w:pPr>
      <w:r w:rsidRPr="007266F1">
        <w:rPr>
          <w:rFonts w:ascii="Garamond" w:hAnsi="Garamond"/>
          <w:b/>
          <w:bCs/>
          <w:color w:val="000000"/>
          <w:sz w:val="24"/>
          <w:szCs w:val="24"/>
        </w:rPr>
        <w:t>Anger</w:t>
      </w:r>
      <w:r w:rsidRPr="007266F1">
        <w:rPr>
          <w:rFonts w:ascii="Garamond" w:hAnsi="Garamond"/>
          <w:color w:val="000000"/>
          <w:sz w:val="24"/>
          <w:szCs w:val="24"/>
        </w:rPr>
        <w:t> (v. 6)</w:t>
      </w:r>
    </w:p>
    <w:p w14:paraId="7794408A" w14:textId="77777777" w:rsidR="002727DA" w:rsidRDefault="002727DA" w:rsidP="002727DA">
      <w:pPr>
        <w:rPr>
          <w:rFonts w:ascii="Garamond" w:hAnsi="Garamond"/>
          <w:color w:val="000000"/>
          <w:sz w:val="16"/>
          <w:szCs w:val="16"/>
        </w:rPr>
      </w:pPr>
      <w:r w:rsidRPr="007266F1">
        <w:rPr>
          <w:rFonts w:ascii="Garamond" w:hAnsi="Garamond"/>
          <w:color w:val="000000"/>
          <w:sz w:val="24"/>
          <w:szCs w:val="24"/>
        </w:rPr>
        <w:t> </w:t>
      </w:r>
    </w:p>
    <w:p w14:paraId="0D7CE611" w14:textId="77777777" w:rsidR="002727DA" w:rsidRPr="007266F1" w:rsidRDefault="002727DA" w:rsidP="002727DA">
      <w:pPr>
        <w:rPr>
          <w:rFonts w:ascii="Garamond" w:hAnsi="Garamond"/>
          <w:color w:val="000000"/>
          <w:sz w:val="16"/>
          <w:szCs w:val="16"/>
        </w:rPr>
      </w:pPr>
    </w:p>
    <w:p w14:paraId="0B92E555" w14:textId="77777777" w:rsidR="002727DA" w:rsidRPr="007266F1" w:rsidRDefault="002727DA" w:rsidP="002727DA">
      <w:pPr>
        <w:rPr>
          <w:rFonts w:ascii="Garamond" w:hAnsi="Garamond"/>
          <w:color w:val="000000"/>
          <w:sz w:val="24"/>
          <w:szCs w:val="24"/>
        </w:rPr>
      </w:pPr>
      <w:r w:rsidRPr="007266F1">
        <w:rPr>
          <w:rFonts w:ascii="Garamond" w:hAnsi="Garamond"/>
          <w:b/>
          <w:bCs/>
          <w:color w:val="000000"/>
          <w:sz w:val="24"/>
          <w:szCs w:val="24"/>
        </w:rPr>
        <w:t>Deliberation</w:t>
      </w:r>
      <w:r w:rsidRPr="007266F1">
        <w:rPr>
          <w:rFonts w:ascii="Garamond" w:hAnsi="Garamond"/>
          <w:color w:val="000000"/>
          <w:sz w:val="24"/>
          <w:szCs w:val="24"/>
        </w:rPr>
        <w:t> (v. 7)</w:t>
      </w:r>
    </w:p>
    <w:p w14:paraId="1D74A87A" w14:textId="77777777" w:rsidR="002727DA" w:rsidRDefault="002727DA" w:rsidP="002727DA">
      <w:pPr>
        <w:rPr>
          <w:rFonts w:ascii="Garamond" w:hAnsi="Garamond"/>
          <w:color w:val="000000"/>
          <w:sz w:val="16"/>
          <w:szCs w:val="16"/>
        </w:rPr>
      </w:pPr>
      <w:r w:rsidRPr="007266F1">
        <w:rPr>
          <w:rFonts w:ascii="Garamond" w:hAnsi="Garamond"/>
          <w:color w:val="000000"/>
          <w:sz w:val="24"/>
          <w:szCs w:val="24"/>
        </w:rPr>
        <w:t> </w:t>
      </w:r>
    </w:p>
    <w:p w14:paraId="1F700572" w14:textId="77777777" w:rsidR="002727DA" w:rsidRPr="007266F1" w:rsidRDefault="002727DA" w:rsidP="002727DA">
      <w:pPr>
        <w:rPr>
          <w:rFonts w:ascii="Garamond" w:hAnsi="Garamond"/>
          <w:color w:val="000000"/>
          <w:sz w:val="16"/>
          <w:szCs w:val="16"/>
        </w:rPr>
      </w:pPr>
    </w:p>
    <w:p w14:paraId="278DB7F0" w14:textId="77777777" w:rsidR="002727DA" w:rsidRPr="007266F1" w:rsidRDefault="002727DA" w:rsidP="002727DA">
      <w:pPr>
        <w:rPr>
          <w:rFonts w:ascii="Garamond" w:hAnsi="Garamond"/>
          <w:color w:val="000000"/>
          <w:sz w:val="24"/>
          <w:szCs w:val="24"/>
        </w:rPr>
      </w:pPr>
      <w:r w:rsidRPr="007266F1">
        <w:rPr>
          <w:rFonts w:ascii="Garamond" w:hAnsi="Garamond"/>
          <w:b/>
          <w:bCs/>
          <w:color w:val="000000"/>
          <w:sz w:val="24"/>
          <w:szCs w:val="24"/>
        </w:rPr>
        <w:t>Resolution</w:t>
      </w:r>
      <w:r w:rsidRPr="007266F1">
        <w:rPr>
          <w:rFonts w:ascii="Garamond" w:hAnsi="Garamond"/>
          <w:color w:val="000000"/>
          <w:sz w:val="24"/>
          <w:szCs w:val="24"/>
        </w:rPr>
        <w:t> (vv. 7-13)</w:t>
      </w:r>
    </w:p>
    <w:p w14:paraId="02D63DA5" w14:textId="77777777" w:rsidR="002727DA" w:rsidRPr="007266F1" w:rsidRDefault="002727DA" w:rsidP="002727DA">
      <w:pPr>
        <w:rPr>
          <w:rFonts w:ascii="Garamond" w:hAnsi="Garamond"/>
          <w:color w:val="000000"/>
          <w:sz w:val="16"/>
          <w:szCs w:val="16"/>
        </w:rPr>
      </w:pPr>
    </w:p>
    <w:p w14:paraId="7007930B" w14:textId="77777777" w:rsidR="002727DA" w:rsidRPr="007266F1"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1</w:t>
      </w:r>
      <w:r w:rsidRPr="007266F1">
        <w:rPr>
          <w:rFonts w:ascii="Garamond" w:hAnsi="Garamond"/>
          <w:color w:val="000000"/>
          <w:sz w:val="24"/>
          <w:szCs w:val="24"/>
          <w:vertAlign w:val="superscript"/>
        </w:rPr>
        <w:t>st</w:t>
      </w:r>
      <w:r w:rsidRPr="007266F1">
        <w:rPr>
          <w:rFonts w:ascii="Garamond" w:hAnsi="Garamond"/>
          <w:color w:val="000000"/>
          <w:sz w:val="24"/>
          <w:szCs w:val="24"/>
        </w:rPr>
        <w:t> – He appeals to their </w:t>
      </w:r>
      <w:r w:rsidRPr="007266F1">
        <w:rPr>
          <w:rFonts w:ascii="Garamond" w:hAnsi="Garamond"/>
          <w:b/>
          <w:bCs/>
          <w:color w:val="000000"/>
          <w:sz w:val="24"/>
          <w:szCs w:val="24"/>
        </w:rPr>
        <w:t>C</w:t>
      </w:r>
      <w:r w:rsidRPr="007266F1">
        <w:rPr>
          <w:rFonts w:ascii="Garamond" w:hAnsi="Garamond"/>
          <w:color w:val="000000"/>
          <w:sz w:val="24"/>
          <w:szCs w:val="24"/>
          <w:u w:val="single"/>
        </w:rPr>
        <w:t>                           </w:t>
      </w:r>
      <w:r w:rsidRPr="007266F1">
        <w:rPr>
          <w:rFonts w:ascii="Garamond" w:hAnsi="Garamond"/>
          <w:color w:val="000000"/>
          <w:sz w:val="24"/>
          <w:szCs w:val="24"/>
        </w:rPr>
        <w:t> bond.</w:t>
      </w:r>
    </w:p>
    <w:p w14:paraId="6DA0FE5D" w14:textId="77777777" w:rsidR="002727DA" w:rsidRPr="007266F1"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2</w:t>
      </w:r>
      <w:r w:rsidRPr="007266F1">
        <w:rPr>
          <w:rFonts w:ascii="Garamond" w:hAnsi="Garamond"/>
          <w:color w:val="000000"/>
          <w:sz w:val="24"/>
          <w:szCs w:val="24"/>
          <w:vertAlign w:val="superscript"/>
        </w:rPr>
        <w:t>nd</w:t>
      </w:r>
      <w:r w:rsidRPr="007266F1">
        <w:rPr>
          <w:rFonts w:ascii="Garamond" w:hAnsi="Garamond"/>
          <w:color w:val="000000"/>
          <w:sz w:val="24"/>
          <w:szCs w:val="24"/>
        </w:rPr>
        <w:t> – Based solidly on the </w:t>
      </w:r>
      <w:r w:rsidRPr="007266F1">
        <w:rPr>
          <w:rFonts w:ascii="Garamond" w:hAnsi="Garamond"/>
          <w:b/>
          <w:bCs/>
          <w:color w:val="000000"/>
          <w:sz w:val="24"/>
          <w:szCs w:val="24"/>
        </w:rPr>
        <w:t>W</w:t>
      </w:r>
      <w:r w:rsidRPr="007266F1">
        <w:rPr>
          <w:rFonts w:ascii="Garamond" w:hAnsi="Garamond"/>
          <w:color w:val="000000"/>
          <w:sz w:val="24"/>
          <w:szCs w:val="24"/>
          <w:u w:val="single"/>
        </w:rPr>
        <w:t>               </w:t>
      </w:r>
      <w:r w:rsidRPr="007266F1">
        <w:rPr>
          <w:rFonts w:ascii="Garamond" w:hAnsi="Garamond"/>
          <w:color w:val="000000"/>
          <w:sz w:val="24"/>
          <w:szCs w:val="24"/>
        </w:rPr>
        <w:t> of God.</w:t>
      </w:r>
    </w:p>
    <w:p w14:paraId="544B1FCF" w14:textId="77777777" w:rsidR="002727DA" w:rsidRPr="007266F1"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3</w:t>
      </w:r>
      <w:r w:rsidRPr="007266F1">
        <w:rPr>
          <w:rFonts w:ascii="Garamond" w:hAnsi="Garamond"/>
          <w:color w:val="000000"/>
          <w:sz w:val="24"/>
          <w:szCs w:val="24"/>
          <w:vertAlign w:val="superscript"/>
        </w:rPr>
        <w:t>rd</w:t>
      </w:r>
      <w:r w:rsidRPr="007266F1">
        <w:rPr>
          <w:rFonts w:ascii="Garamond" w:hAnsi="Garamond"/>
          <w:color w:val="000000"/>
          <w:sz w:val="24"/>
          <w:szCs w:val="24"/>
        </w:rPr>
        <w:t> – Reminded them of God’s </w:t>
      </w:r>
      <w:r w:rsidRPr="007266F1">
        <w:rPr>
          <w:rFonts w:ascii="Garamond" w:hAnsi="Garamond"/>
          <w:b/>
          <w:bCs/>
          <w:color w:val="000000"/>
          <w:sz w:val="24"/>
          <w:szCs w:val="24"/>
        </w:rPr>
        <w:t>R</w:t>
      </w:r>
      <w:r w:rsidRPr="007266F1">
        <w:rPr>
          <w:rFonts w:ascii="Garamond" w:hAnsi="Garamond"/>
          <w:b/>
          <w:bCs/>
          <w:color w:val="000000"/>
          <w:sz w:val="24"/>
          <w:szCs w:val="24"/>
          <w:u w:val="single"/>
        </w:rPr>
        <w:t> </w:t>
      </w:r>
      <w:r w:rsidRPr="007266F1">
        <w:rPr>
          <w:rFonts w:ascii="Garamond" w:hAnsi="Garamond"/>
          <w:color w:val="000000"/>
          <w:sz w:val="24"/>
          <w:szCs w:val="24"/>
          <w:u w:val="single"/>
        </w:rPr>
        <w:t>                            </w:t>
      </w:r>
      <w:r w:rsidRPr="007266F1">
        <w:rPr>
          <w:rFonts w:ascii="Garamond" w:hAnsi="Garamond"/>
          <w:color w:val="000000"/>
          <w:sz w:val="24"/>
          <w:szCs w:val="24"/>
        </w:rPr>
        <w:t> purpose.</w:t>
      </w:r>
    </w:p>
    <w:p w14:paraId="611022F0" w14:textId="77777777" w:rsidR="002727DA"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4</w:t>
      </w:r>
      <w:r w:rsidRPr="007266F1">
        <w:rPr>
          <w:rFonts w:ascii="Garamond" w:hAnsi="Garamond"/>
          <w:color w:val="000000"/>
          <w:sz w:val="24"/>
          <w:szCs w:val="24"/>
          <w:vertAlign w:val="superscript"/>
        </w:rPr>
        <w:t>th</w:t>
      </w:r>
      <w:r w:rsidRPr="007266F1">
        <w:rPr>
          <w:rFonts w:ascii="Garamond" w:hAnsi="Garamond"/>
          <w:color w:val="000000"/>
          <w:sz w:val="24"/>
          <w:szCs w:val="24"/>
        </w:rPr>
        <w:t> – Appeals to role as </w:t>
      </w:r>
      <w:r w:rsidRPr="007266F1">
        <w:rPr>
          <w:rFonts w:ascii="Garamond" w:hAnsi="Garamond"/>
          <w:b/>
          <w:bCs/>
          <w:color w:val="000000"/>
          <w:sz w:val="24"/>
          <w:szCs w:val="24"/>
        </w:rPr>
        <w:t>W</w:t>
      </w:r>
      <w:r w:rsidRPr="007266F1">
        <w:rPr>
          <w:rFonts w:ascii="Garamond" w:hAnsi="Garamond"/>
          <w:color w:val="000000"/>
          <w:sz w:val="24"/>
          <w:szCs w:val="24"/>
          <w:u w:val="single"/>
        </w:rPr>
        <w:t>                           </w:t>
      </w:r>
      <w:r w:rsidRPr="007266F1">
        <w:rPr>
          <w:rFonts w:ascii="Garamond" w:hAnsi="Garamond"/>
          <w:color w:val="000000"/>
          <w:sz w:val="24"/>
          <w:szCs w:val="24"/>
        </w:rPr>
        <w:t> to their Gentile</w:t>
      </w:r>
    </w:p>
    <w:p w14:paraId="431929C1" w14:textId="77777777" w:rsidR="002727DA" w:rsidRPr="007266F1"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 xml:space="preserve"> </w:t>
      </w:r>
      <w:r>
        <w:rPr>
          <w:rFonts w:ascii="Garamond" w:hAnsi="Garamond"/>
          <w:color w:val="000000"/>
          <w:sz w:val="24"/>
          <w:szCs w:val="24"/>
        </w:rPr>
        <w:t xml:space="preserve">   </w:t>
      </w:r>
      <w:r w:rsidRPr="007266F1">
        <w:rPr>
          <w:rFonts w:ascii="Garamond" w:hAnsi="Garamond"/>
          <w:color w:val="000000"/>
          <w:sz w:val="24"/>
          <w:szCs w:val="24"/>
        </w:rPr>
        <w:t>neighbors.</w:t>
      </w:r>
    </w:p>
    <w:p w14:paraId="37639F6A" w14:textId="77777777" w:rsidR="002727DA" w:rsidRPr="007266F1" w:rsidRDefault="002727DA" w:rsidP="002727DA">
      <w:pPr>
        <w:spacing w:line="360" w:lineRule="auto"/>
        <w:rPr>
          <w:rFonts w:ascii="Garamond" w:hAnsi="Garamond"/>
          <w:color w:val="000000"/>
          <w:sz w:val="24"/>
          <w:szCs w:val="24"/>
        </w:rPr>
      </w:pPr>
      <w:r>
        <w:rPr>
          <w:rFonts w:ascii="Garamond" w:hAnsi="Garamond"/>
          <w:color w:val="000000"/>
          <w:sz w:val="24"/>
          <w:szCs w:val="24"/>
        </w:rPr>
        <w:t xml:space="preserve">     </w:t>
      </w:r>
      <w:r w:rsidRPr="007266F1">
        <w:rPr>
          <w:rFonts w:ascii="Garamond" w:hAnsi="Garamond"/>
          <w:color w:val="000000"/>
          <w:sz w:val="24"/>
          <w:szCs w:val="24"/>
        </w:rPr>
        <w:t>5</w:t>
      </w:r>
      <w:r w:rsidRPr="007266F1">
        <w:rPr>
          <w:rFonts w:ascii="Garamond" w:hAnsi="Garamond"/>
          <w:color w:val="000000"/>
          <w:sz w:val="24"/>
          <w:szCs w:val="24"/>
          <w:vertAlign w:val="superscript"/>
        </w:rPr>
        <w:t>th</w:t>
      </w:r>
      <w:r w:rsidRPr="007266F1">
        <w:rPr>
          <w:rFonts w:ascii="Garamond" w:hAnsi="Garamond"/>
          <w:color w:val="000000"/>
          <w:sz w:val="24"/>
          <w:szCs w:val="24"/>
        </w:rPr>
        <w:t> – Appealed to his own personal </w:t>
      </w:r>
      <w:r w:rsidRPr="007266F1">
        <w:rPr>
          <w:rFonts w:ascii="Garamond" w:hAnsi="Garamond"/>
          <w:b/>
          <w:bCs/>
          <w:color w:val="000000"/>
          <w:sz w:val="24"/>
          <w:szCs w:val="24"/>
        </w:rPr>
        <w:t>P</w:t>
      </w:r>
      <w:r w:rsidRPr="007266F1">
        <w:rPr>
          <w:rFonts w:ascii="Garamond" w:hAnsi="Garamond"/>
          <w:color w:val="000000"/>
          <w:sz w:val="24"/>
          <w:szCs w:val="24"/>
          <w:u w:val="single"/>
        </w:rPr>
        <w:t>                          </w:t>
      </w:r>
      <w:r>
        <w:rPr>
          <w:rFonts w:ascii="Garamond" w:hAnsi="Garamond"/>
          <w:color w:val="000000"/>
          <w:sz w:val="24"/>
          <w:szCs w:val="24"/>
        </w:rPr>
        <w:t>__.</w:t>
      </w:r>
    </w:p>
    <w:p w14:paraId="03E7783C" w14:textId="77777777" w:rsidR="002727DA" w:rsidRPr="007266F1" w:rsidRDefault="002727DA" w:rsidP="002727DA">
      <w:pPr>
        <w:spacing w:line="360" w:lineRule="auto"/>
        <w:rPr>
          <w:rFonts w:ascii="Garamond" w:hAnsi="Garamond"/>
          <w:color w:val="000000"/>
          <w:sz w:val="16"/>
          <w:szCs w:val="16"/>
        </w:rPr>
      </w:pPr>
      <w:r>
        <w:rPr>
          <w:rFonts w:ascii="Garamond" w:hAnsi="Garamond"/>
          <w:color w:val="000000"/>
          <w:sz w:val="24"/>
          <w:szCs w:val="24"/>
        </w:rPr>
        <w:t xml:space="preserve">     </w:t>
      </w:r>
      <w:r w:rsidRPr="007266F1">
        <w:rPr>
          <w:rFonts w:ascii="Garamond" w:hAnsi="Garamond"/>
          <w:color w:val="000000"/>
          <w:sz w:val="24"/>
          <w:szCs w:val="24"/>
        </w:rPr>
        <w:t>6</w:t>
      </w:r>
      <w:r w:rsidRPr="007266F1">
        <w:rPr>
          <w:rFonts w:ascii="Garamond" w:hAnsi="Garamond"/>
          <w:color w:val="000000"/>
          <w:sz w:val="24"/>
          <w:szCs w:val="24"/>
          <w:vertAlign w:val="superscript"/>
        </w:rPr>
        <w:t>th</w:t>
      </w:r>
      <w:r w:rsidRPr="007266F1">
        <w:rPr>
          <w:rFonts w:ascii="Garamond" w:hAnsi="Garamond"/>
          <w:color w:val="000000"/>
          <w:sz w:val="24"/>
          <w:szCs w:val="24"/>
        </w:rPr>
        <w:t> – Reminds them of the </w:t>
      </w:r>
      <w:r w:rsidRPr="007266F1">
        <w:rPr>
          <w:rFonts w:ascii="Garamond" w:hAnsi="Garamond"/>
          <w:b/>
          <w:bCs/>
          <w:color w:val="000000"/>
          <w:sz w:val="24"/>
          <w:szCs w:val="24"/>
        </w:rPr>
        <w:t>J</w:t>
      </w:r>
      <w:r w:rsidRPr="007266F1">
        <w:rPr>
          <w:rFonts w:ascii="Garamond" w:hAnsi="Garamond"/>
          <w:color w:val="000000"/>
          <w:sz w:val="24"/>
          <w:szCs w:val="24"/>
          <w:u w:val="single"/>
        </w:rPr>
        <w:t>                             </w:t>
      </w:r>
      <w:r w:rsidRPr="007266F1">
        <w:rPr>
          <w:rFonts w:ascii="Garamond" w:hAnsi="Garamond"/>
          <w:color w:val="000000"/>
          <w:sz w:val="24"/>
          <w:szCs w:val="24"/>
        </w:rPr>
        <w:t> of God</w:t>
      </w:r>
      <w:r>
        <w:rPr>
          <w:rFonts w:ascii="Garamond" w:hAnsi="Garamond"/>
          <w:color w:val="000000"/>
          <w:sz w:val="24"/>
          <w:szCs w:val="24"/>
        </w:rPr>
        <w:t>.</w:t>
      </w:r>
    </w:p>
    <w:p w14:paraId="61FC374A" w14:textId="77777777" w:rsidR="002727DA" w:rsidRPr="007266F1" w:rsidRDefault="002727DA" w:rsidP="002727DA">
      <w:pPr>
        <w:rPr>
          <w:color w:val="000000"/>
          <w:sz w:val="24"/>
          <w:szCs w:val="24"/>
        </w:rPr>
      </w:pPr>
      <w:r w:rsidRPr="007266F1">
        <w:rPr>
          <w:rFonts w:ascii="Garamond" w:hAnsi="Garamond"/>
          <w:b/>
          <w:bCs/>
          <w:color w:val="000000"/>
          <w:sz w:val="24"/>
          <w:szCs w:val="24"/>
        </w:rPr>
        <w:t>Example </w:t>
      </w:r>
      <w:r w:rsidRPr="007266F1">
        <w:rPr>
          <w:rFonts w:ascii="Garamond" w:hAnsi="Garamond"/>
          <w:color w:val="000000"/>
          <w:sz w:val="24"/>
          <w:szCs w:val="24"/>
        </w:rPr>
        <w:t>(vv. 14-19)</w:t>
      </w:r>
    </w:p>
    <w:bookmarkEnd w:id="16"/>
    <w:bookmarkEnd w:id="17"/>
    <w:bookmarkEnd w:id="18"/>
    <w:bookmarkEnd w:id="19"/>
    <w:p w14:paraId="260D8FC9" w14:textId="7918AF29" w:rsidR="007266F1" w:rsidRDefault="007266F1" w:rsidP="002725D3">
      <w:pPr>
        <w:shd w:val="clear" w:color="auto" w:fill="FFFFFF"/>
        <w:spacing w:after="0" w:line="240" w:lineRule="auto"/>
        <w:ind w:right="-126"/>
        <w:rPr>
          <w:rFonts w:ascii="Garamond" w:hAnsi="Garamond" w:cstheme="minorHAnsi"/>
          <w:sz w:val="16"/>
          <w:szCs w:val="16"/>
        </w:rPr>
      </w:pPr>
    </w:p>
    <w:sectPr w:rsidR="007266F1"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77717">
    <w:abstractNumId w:val="13"/>
  </w:num>
  <w:num w:numId="2" w16cid:durableId="749618690">
    <w:abstractNumId w:val="5"/>
  </w:num>
  <w:num w:numId="3" w16cid:durableId="521670559">
    <w:abstractNumId w:val="3"/>
  </w:num>
  <w:num w:numId="4" w16cid:durableId="535389231">
    <w:abstractNumId w:val="4"/>
  </w:num>
  <w:num w:numId="5" w16cid:durableId="1444686869">
    <w:abstractNumId w:val="7"/>
  </w:num>
  <w:num w:numId="6" w16cid:durableId="28067333">
    <w:abstractNumId w:val="8"/>
  </w:num>
  <w:num w:numId="7" w16cid:durableId="466699908">
    <w:abstractNumId w:val="15"/>
  </w:num>
  <w:num w:numId="8" w16cid:durableId="1859932032">
    <w:abstractNumId w:val="2"/>
  </w:num>
  <w:num w:numId="9" w16cid:durableId="1297251765">
    <w:abstractNumId w:val="12"/>
  </w:num>
  <w:num w:numId="10" w16cid:durableId="696931079">
    <w:abstractNumId w:val="6"/>
  </w:num>
  <w:num w:numId="11" w16cid:durableId="1995062010">
    <w:abstractNumId w:val="0"/>
  </w:num>
  <w:num w:numId="12" w16cid:durableId="1286503956">
    <w:abstractNumId w:val="1"/>
  </w:num>
  <w:num w:numId="13" w16cid:durableId="25833648">
    <w:abstractNumId w:val="14"/>
  </w:num>
  <w:num w:numId="14" w16cid:durableId="248151688">
    <w:abstractNumId w:val="16"/>
  </w:num>
  <w:num w:numId="15" w16cid:durableId="1655179118">
    <w:abstractNumId w:val="10"/>
  </w:num>
  <w:num w:numId="16" w16cid:durableId="918752775">
    <w:abstractNumId w:val="9"/>
  </w:num>
  <w:num w:numId="17" w16cid:durableId="6803760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27DA"/>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C099D"/>
    <w:rsid w:val="003D2D92"/>
    <w:rsid w:val="003D39B4"/>
    <w:rsid w:val="003E7B52"/>
    <w:rsid w:val="003F4ECE"/>
    <w:rsid w:val="00412879"/>
    <w:rsid w:val="00425387"/>
    <w:rsid w:val="004274F5"/>
    <w:rsid w:val="00432F32"/>
    <w:rsid w:val="00464C89"/>
    <w:rsid w:val="004668AC"/>
    <w:rsid w:val="00487EF3"/>
    <w:rsid w:val="004A3E52"/>
    <w:rsid w:val="004B2616"/>
    <w:rsid w:val="004B3E3B"/>
    <w:rsid w:val="004C00D3"/>
    <w:rsid w:val="004C42D1"/>
    <w:rsid w:val="004D7C64"/>
    <w:rsid w:val="004E37A9"/>
    <w:rsid w:val="004E5346"/>
    <w:rsid w:val="004F0FEA"/>
    <w:rsid w:val="00502138"/>
    <w:rsid w:val="00507B63"/>
    <w:rsid w:val="00554C19"/>
    <w:rsid w:val="00580A4D"/>
    <w:rsid w:val="00594340"/>
    <w:rsid w:val="005A6DEB"/>
    <w:rsid w:val="005A7BB5"/>
    <w:rsid w:val="005A7D41"/>
    <w:rsid w:val="005D6474"/>
    <w:rsid w:val="006159F8"/>
    <w:rsid w:val="00642111"/>
    <w:rsid w:val="0064287A"/>
    <w:rsid w:val="00650F8F"/>
    <w:rsid w:val="0065113C"/>
    <w:rsid w:val="00656350"/>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46DEF"/>
    <w:rsid w:val="00C54932"/>
    <w:rsid w:val="00C72FFD"/>
    <w:rsid w:val="00C80A5C"/>
    <w:rsid w:val="00C81707"/>
    <w:rsid w:val="00C928EF"/>
    <w:rsid w:val="00CB691F"/>
    <w:rsid w:val="00CC0761"/>
    <w:rsid w:val="00CC2187"/>
    <w:rsid w:val="00CF4CD2"/>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2023-03-15T21:13:00Z</cp:lastPrinted>
  <dcterms:created xsi:type="dcterms:W3CDTF">2023-03-15T18:59:00Z</dcterms:created>
  <dcterms:modified xsi:type="dcterms:W3CDTF">2023-03-15T21:13:00Z</dcterms:modified>
</cp:coreProperties>
</file>