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BA" w:rsidRDefault="001F3ABA" w:rsidP="001F3ABA">
      <w:pPr>
        <w:jc w:val="center"/>
        <w:rPr>
          <w:rFonts w:ascii="Verdana" w:hAnsi="Verdana"/>
          <w:color w:val="000000"/>
          <w:sz w:val="20"/>
          <w:szCs w:val="20"/>
        </w:rPr>
      </w:pPr>
      <w:r>
        <w:rPr>
          <w:rFonts w:ascii="Calibri" w:hAnsi="Calibri"/>
          <w:b/>
          <w:bCs/>
          <w:smallCaps/>
          <w:color w:val="000000"/>
          <w:sz w:val="28"/>
          <w:szCs w:val="20"/>
        </w:rPr>
        <w:t>10 Commandments For Dealing with Anger</w:t>
      </w:r>
    </w:p>
    <w:p w:rsidR="001F3ABA" w:rsidRDefault="001F3ABA" w:rsidP="001F3ABA">
      <w:pPr>
        <w:jc w:val="center"/>
        <w:rPr>
          <w:rFonts w:ascii="Verdana" w:hAnsi="Verdana"/>
          <w:color w:val="000000"/>
          <w:sz w:val="20"/>
          <w:szCs w:val="20"/>
        </w:rPr>
      </w:pPr>
      <w:proofErr w:type="gramStart"/>
      <w:r>
        <w:rPr>
          <w:rFonts w:ascii="Calibri" w:hAnsi="Calibri"/>
          <w:color w:val="000000"/>
          <w:sz w:val="20"/>
          <w:szCs w:val="20"/>
        </w:rPr>
        <w:t>series</w:t>
      </w:r>
      <w:proofErr w:type="gramEnd"/>
      <w:r>
        <w:rPr>
          <w:rFonts w:ascii="Calibri" w:hAnsi="Calibri"/>
          <w:color w:val="000000"/>
          <w:sz w:val="20"/>
          <w:szCs w:val="20"/>
        </w:rPr>
        <w:t xml:space="preserve">: </w:t>
      </w:r>
      <w:r>
        <w:rPr>
          <w:rFonts w:ascii="Calibri" w:hAnsi="Calibri"/>
          <w:b/>
          <w:bCs/>
          <w:color w:val="000000"/>
          <w:sz w:val="20"/>
          <w:szCs w:val="20"/>
        </w:rPr>
        <w:t xml:space="preserve">Emotions: God’s Energizers </w:t>
      </w:r>
      <w:r>
        <w:rPr>
          <w:rFonts w:ascii="Calibri" w:hAnsi="Calibri"/>
          <w:color w:val="000000"/>
          <w:sz w:val="20"/>
          <w:szCs w:val="20"/>
        </w:rPr>
        <w:t xml:space="preserve">text: </w:t>
      </w:r>
      <w:r>
        <w:rPr>
          <w:rFonts w:ascii="Calibri" w:hAnsi="Calibri"/>
          <w:b/>
          <w:bCs/>
          <w:color w:val="000000"/>
          <w:sz w:val="20"/>
          <w:szCs w:val="20"/>
        </w:rPr>
        <w:t>select</w:t>
      </w:r>
    </w:p>
    <w:p w:rsidR="001F3ABA" w:rsidRDefault="001F3ABA" w:rsidP="001F3ABA">
      <w:pPr>
        <w:rPr>
          <w:rFonts w:ascii="Verdana" w:hAnsi="Verdana"/>
          <w:color w:val="000000"/>
          <w:sz w:val="20"/>
          <w:szCs w:val="20"/>
        </w:rPr>
      </w:pPr>
      <w:r>
        <w:rPr>
          <w:rFonts w:ascii="Calibri" w:hAnsi="Calibri"/>
          <w:color w:val="000000"/>
          <w:sz w:val="20"/>
          <w:szCs w:val="20"/>
        </w:rPr>
        <w:t> </w:t>
      </w:r>
    </w:p>
    <w:p w:rsidR="001F3ABA" w:rsidRDefault="001F3ABA" w:rsidP="001F3ABA">
      <w:pPr>
        <w:rPr>
          <w:rFonts w:ascii="Verdana" w:hAnsi="Verdana"/>
          <w:color w:val="000000"/>
          <w:sz w:val="20"/>
          <w:szCs w:val="20"/>
        </w:rPr>
      </w:pPr>
      <w:r>
        <w:rPr>
          <w:rFonts w:ascii="Calibri" w:hAnsi="Calibri"/>
          <w:bCs/>
          <w:iCs/>
          <w:color w:val="000000"/>
          <w:sz w:val="20"/>
          <w:szCs w:val="20"/>
        </w:rPr>
        <w:t>Last week we learned how to identify the many forms of unrighteous and unresolved anger in our lives. Today let’s examine ten practical and biblical commands to deal with anger as we interact with others.</w:t>
      </w:r>
    </w:p>
    <w:p w:rsidR="001F3ABA" w:rsidRDefault="001F3ABA" w:rsidP="001F3ABA">
      <w:pPr>
        <w:spacing w:line="276" w:lineRule="auto"/>
        <w:rPr>
          <w:rFonts w:ascii="Verdana" w:hAnsi="Verdana"/>
          <w:color w:val="000000"/>
          <w:sz w:val="20"/>
          <w:szCs w:val="20"/>
        </w:rPr>
      </w:pPr>
      <w:r>
        <w:rPr>
          <w:rFonts w:ascii="Calibri" w:hAnsi="Calibri"/>
          <w:bCs/>
          <w:iCs/>
          <w:color w:val="000000"/>
          <w:sz w:val="20"/>
          <w:szCs w:val="20"/>
        </w:rPr>
        <w:t> </w:t>
      </w:r>
    </w:p>
    <w:p w:rsidR="001F3ABA" w:rsidRDefault="001F3ABA" w:rsidP="001F3ABA">
      <w:pPr>
        <w:spacing w:line="276" w:lineRule="auto"/>
        <w:rPr>
          <w:rFonts w:ascii="Verdana" w:hAnsi="Verdana"/>
          <w:color w:val="000000"/>
          <w:sz w:val="20"/>
          <w:szCs w:val="20"/>
        </w:rPr>
      </w:pPr>
      <w:r>
        <w:rPr>
          <w:rFonts w:ascii="Calibri" w:hAnsi="Calibri"/>
          <w:b/>
          <w:bCs/>
          <w:iCs/>
          <w:color w:val="000000"/>
          <w:sz w:val="20"/>
        </w:rPr>
        <w:t>The High Cost of Anger:</w:t>
      </w:r>
    </w:p>
    <w:p w:rsidR="001F3ABA" w:rsidRDefault="001F3ABA" w:rsidP="001F3ABA">
      <w:pPr>
        <w:spacing w:line="276" w:lineRule="auto"/>
        <w:rPr>
          <w:rFonts w:ascii="Verdana" w:hAnsi="Verdana"/>
          <w:color w:val="000000"/>
          <w:sz w:val="20"/>
          <w:szCs w:val="20"/>
        </w:rPr>
      </w:pPr>
      <w:r>
        <w:rPr>
          <w:rFonts w:ascii="Calibri" w:hAnsi="Calibri"/>
          <w:b/>
          <w:bCs/>
          <w:iCs/>
          <w:color w:val="000000"/>
          <w:sz w:val="20"/>
        </w:rPr>
        <w:t>1. E</w:t>
      </w:r>
      <w:r>
        <w:rPr>
          <w:rFonts w:ascii="Calibri" w:hAnsi="Calibri"/>
          <w:b/>
          <w:bCs/>
          <w:iCs/>
          <w:color w:val="000000"/>
          <w:sz w:val="20"/>
          <w:u w:val="single"/>
        </w:rPr>
        <w:t xml:space="preserve">                                   </w:t>
      </w:r>
      <w:r>
        <w:rPr>
          <w:rFonts w:ascii="Calibri" w:hAnsi="Calibri"/>
          <w:b/>
          <w:bCs/>
          <w:iCs/>
          <w:color w:val="000000"/>
          <w:sz w:val="20"/>
        </w:rPr>
        <w:t> </w:t>
      </w:r>
      <w:r>
        <w:rPr>
          <w:rFonts w:ascii="Calibri" w:hAnsi="Calibri"/>
          <w:bCs/>
          <w:iCs/>
          <w:color w:val="000000"/>
          <w:sz w:val="20"/>
        </w:rPr>
        <w:t>(Prov. 30:33)</w:t>
      </w:r>
    </w:p>
    <w:p w:rsidR="001F3ABA" w:rsidRDefault="001F3ABA" w:rsidP="001F3ABA">
      <w:pPr>
        <w:rPr>
          <w:rFonts w:ascii="Verdana" w:hAnsi="Verdana"/>
          <w:color w:val="000000"/>
          <w:sz w:val="20"/>
          <w:szCs w:val="20"/>
        </w:rPr>
      </w:pPr>
      <w:r>
        <w:rPr>
          <w:rFonts w:ascii="Calibri" w:hAnsi="Calibri"/>
          <w:b/>
          <w:bCs/>
          <w:color w:val="000000"/>
          <w:sz w:val="20"/>
        </w:rPr>
        <w:t>2. S</w:t>
      </w:r>
      <w:r>
        <w:rPr>
          <w:rFonts w:ascii="Calibri" w:hAnsi="Calibri"/>
          <w:b/>
          <w:bCs/>
          <w:color w:val="000000"/>
          <w:sz w:val="20"/>
          <w:u w:val="single"/>
        </w:rPr>
        <w:t xml:space="preserve">                                   </w:t>
      </w:r>
      <w:r>
        <w:rPr>
          <w:rFonts w:ascii="Calibri" w:hAnsi="Calibri"/>
          <w:color w:val="000000"/>
          <w:sz w:val="20"/>
        </w:rPr>
        <w:t> (Prov. 17:1; 21:9)</w:t>
      </w:r>
    </w:p>
    <w:p w:rsidR="001F3ABA" w:rsidRDefault="001F3ABA" w:rsidP="001F3ABA">
      <w:pPr>
        <w:rPr>
          <w:rFonts w:ascii="Verdana" w:hAnsi="Verdana"/>
          <w:color w:val="000000"/>
          <w:sz w:val="20"/>
          <w:szCs w:val="20"/>
        </w:rPr>
      </w:pPr>
      <w:r>
        <w:rPr>
          <w:rFonts w:ascii="Calibri" w:hAnsi="Calibri"/>
          <w:b/>
          <w:bCs/>
          <w:color w:val="000000"/>
          <w:sz w:val="20"/>
        </w:rPr>
        <w:t>3. P</w:t>
      </w:r>
      <w:r>
        <w:rPr>
          <w:rFonts w:ascii="Calibri" w:hAnsi="Calibri"/>
          <w:b/>
          <w:bCs/>
          <w:color w:val="000000"/>
          <w:sz w:val="20"/>
          <w:u w:val="single"/>
        </w:rPr>
        <w:t xml:space="preserve">                                   </w:t>
      </w:r>
      <w:r>
        <w:rPr>
          <w:rFonts w:ascii="Calibri" w:hAnsi="Calibri"/>
          <w:b/>
          <w:bCs/>
          <w:color w:val="000000"/>
          <w:sz w:val="20"/>
        </w:rPr>
        <w:t> </w:t>
      </w:r>
      <w:r>
        <w:rPr>
          <w:rFonts w:ascii="Calibri" w:hAnsi="Calibri"/>
          <w:color w:val="000000"/>
          <w:sz w:val="20"/>
        </w:rPr>
        <w:t>(Psa. 51:3-4)</w:t>
      </w:r>
    </w:p>
    <w:p w:rsidR="001F3ABA" w:rsidRDefault="001F3ABA" w:rsidP="001F3ABA">
      <w:pPr>
        <w:rPr>
          <w:rFonts w:ascii="Verdana" w:hAnsi="Verdana"/>
          <w:color w:val="000000"/>
          <w:sz w:val="20"/>
          <w:szCs w:val="20"/>
        </w:rPr>
      </w:pPr>
      <w:r>
        <w:rPr>
          <w:rFonts w:ascii="Calibri" w:hAnsi="Calibri"/>
          <w:b/>
          <w:bCs/>
          <w:color w:val="000000"/>
          <w:sz w:val="20"/>
        </w:rPr>
        <w:t>4. S</w:t>
      </w:r>
      <w:r>
        <w:rPr>
          <w:rFonts w:ascii="Calibri" w:hAnsi="Calibri"/>
          <w:b/>
          <w:bCs/>
          <w:color w:val="000000"/>
          <w:sz w:val="20"/>
          <w:u w:val="single"/>
        </w:rPr>
        <w:t>                                   </w:t>
      </w:r>
      <w:r>
        <w:rPr>
          <w:rFonts w:ascii="Calibri" w:hAnsi="Calibri"/>
          <w:color w:val="000000"/>
          <w:sz w:val="20"/>
        </w:rPr>
        <w:t> (Eph. 4:26-32)</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b/>
          <w:bCs/>
          <w:color w:val="000000"/>
          <w:sz w:val="20"/>
        </w:rPr>
        <w:t>10 COMMANDMENTS FOR DEALING WITH ANGER:</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proofErr w:type="gramStart"/>
      <w:r>
        <w:rPr>
          <w:rFonts w:ascii="Calibri" w:hAnsi="Calibri"/>
          <w:color w:val="000000"/>
          <w:sz w:val="20"/>
        </w:rPr>
        <w:t xml:space="preserve">#1 - </w:t>
      </w:r>
      <w:r>
        <w:rPr>
          <w:rFonts w:ascii="Calibri" w:hAnsi="Calibri"/>
          <w:b/>
          <w:bCs/>
          <w:color w:val="000000"/>
          <w:sz w:val="20"/>
        </w:rPr>
        <w:t>L</w:t>
      </w:r>
      <w:r>
        <w:rPr>
          <w:rFonts w:ascii="Calibri" w:hAnsi="Calibri"/>
          <w:color w:val="000000"/>
          <w:sz w:val="20"/>
          <w:u w:val="single"/>
        </w:rPr>
        <w:t xml:space="preserve">                              </w:t>
      </w:r>
      <w:r>
        <w:rPr>
          <w:rFonts w:ascii="Calibri" w:hAnsi="Calibri"/>
          <w:color w:val="000000"/>
          <w:sz w:val="20"/>
        </w:rPr>
        <w:t> up.</w:t>
      </w:r>
      <w:proofErr w:type="gramEnd"/>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#2 - Don’t push each other’s </w:t>
      </w:r>
      <w:r>
        <w:rPr>
          <w:rFonts w:ascii="Calibri" w:hAnsi="Calibri"/>
          <w:b/>
          <w:bCs/>
          <w:color w:val="000000"/>
          <w:sz w:val="20"/>
        </w:rPr>
        <w:t>B</w:t>
      </w:r>
      <w:r>
        <w:rPr>
          <w:rFonts w:ascii="Calibri" w:hAnsi="Calibri"/>
          <w:color w:val="000000"/>
          <w:sz w:val="20"/>
          <w:u w:val="single"/>
        </w:rPr>
        <w:t xml:space="preserve">                           </w:t>
      </w:r>
      <w:r>
        <w:rPr>
          <w:rFonts w:ascii="Calibri" w:hAnsi="Calibri"/>
          <w:color w:val="000000"/>
          <w:sz w:val="20"/>
        </w:rPr>
        <w:t>.</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#3 - Don’t grab the </w:t>
      </w:r>
      <w:r>
        <w:rPr>
          <w:rFonts w:ascii="Calibri" w:hAnsi="Calibri"/>
          <w:b/>
          <w:bCs/>
          <w:color w:val="000000"/>
          <w:sz w:val="20"/>
        </w:rPr>
        <w:t>D</w:t>
      </w:r>
      <w:r>
        <w:rPr>
          <w:rFonts w:ascii="Calibri" w:hAnsi="Calibri"/>
          <w:color w:val="000000"/>
          <w:sz w:val="20"/>
          <w:u w:val="single"/>
        </w:rPr>
        <w:t xml:space="preserve">               </w:t>
      </w:r>
      <w:r>
        <w:rPr>
          <w:rFonts w:ascii="Calibri" w:hAnsi="Calibri"/>
          <w:color w:val="000000"/>
          <w:sz w:val="20"/>
        </w:rPr>
        <w:t> by the Ear.</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#4 - Don’t let the water out of the </w:t>
      </w:r>
      <w:r>
        <w:rPr>
          <w:rFonts w:ascii="Calibri" w:hAnsi="Calibri"/>
          <w:b/>
          <w:bCs/>
          <w:color w:val="000000"/>
          <w:sz w:val="20"/>
        </w:rPr>
        <w:t>D</w:t>
      </w:r>
      <w:r>
        <w:rPr>
          <w:rFonts w:ascii="Calibri" w:hAnsi="Calibri"/>
          <w:color w:val="000000"/>
          <w:sz w:val="20"/>
          <w:u w:val="single"/>
        </w:rPr>
        <w:t xml:space="preserve">             </w:t>
      </w:r>
      <w:r>
        <w:rPr>
          <w:rFonts w:ascii="Calibri" w:hAnsi="Calibri"/>
          <w:color w:val="000000"/>
          <w:sz w:val="20"/>
        </w:rPr>
        <w:t>.</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#5 - Don’t rally the </w:t>
      </w:r>
      <w:r>
        <w:rPr>
          <w:rFonts w:ascii="Calibri" w:hAnsi="Calibri"/>
          <w:b/>
          <w:bCs/>
          <w:color w:val="000000"/>
          <w:sz w:val="20"/>
        </w:rPr>
        <w:t>T</w:t>
      </w:r>
      <w:r>
        <w:rPr>
          <w:rFonts w:ascii="Calibri" w:hAnsi="Calibri"/>
          <w:color w:val="000000"/>
          <w:sz w:val="20"/>
          <w:u w:val="single"/>
        </w:rPr>
        <w:t xml:space="preserve">                          </w:t>
      </w:r>
      <w:r>
        <w:rPr>
          <w:rFonts w:ascii="Calibri" w:hAnsi="Calibri"/>
          <w:color w:val="000000"/>
          <w:sz w:val="20"/>
        </w:rPr>
        <w:t xml:space="preserve">. </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#6 - Engage your </w:t>
      </w:r>
      <w:r>
        <w:rPr>
          <w:rFonts w:ascii="Calibri" w:hAnsi="Calibri"/>
          <w:b/>
          <w:bCs/>
          <w:color w:val="000000"/>
          <w:sz w:val="20"/>
        </w:rPr>
        <w:t>B</w:t>
      </w:r>
      <w:r>
        <w:rPr>
          <w:rFonts w:ascii="Calibri" w:hAnsi="Calibri"/>
          <w:color w:val="000000"/>
          <w:sz w:val="20"/>
          <w:u w:val="single"/>
        </w:rPr>
        <w:t xml:space="preserve">                      </w:t>
      </w:r>
      <w:r>
        <w:rPr>
          <w:rFonts w:ascii="Calibri" w:hAnsi="Calibri"/>
          <w:color w:val="000000"/>
          <w:sz w:val="20"/>
        </w:rPr>
        <w:t> before opening your mouth.</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#7 - Talk to the other person as if you are talking to </w:t>
      </w:r>
      <w:r>
        <w:rPr>
          <w:rFonts w:ascii="Calibri" w:hAnsi="Calibri"/>
          <w:b/>
          <w:bCs/>
          <w:color w:val="000000"/>
          <w:sz w:val="20"/>
        </w:rPr>
        <w:t>G</w:t>
      </w:r>
      <w:r>
        <w:rPr>
          <w:rFonts w:ascii="Calibri" w:hAnsi="Calibri"/>
          <w:color w:val="000000"/>
          <w:sz w:val="20"/>
          <w:u w:val="single"/>
        </w:rPr>
        <w:t xml:space="preserve">            </w:t>
      </w:r>
      <w:r>
        <w:rPr>
          <w:rFonts w:ascii="Calibri" w:hAnsi="Calibri"/>
          <w:color w:val="000000"/>
          <w:sz w:val="20"/>
        </w:rPr>
        <w:t>.</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#8 - Be the </w:t>
      </w:r>
      <w:r>
        <w:rPr>
          <w:rFonts w:ascii="Calibri" w:hAnsi="Calibri"/>
          <w:b/>
          <w:bCs/>
          <w:color w:val="000000"/>
          <w:sz w:val="20"/>
        </w:rPr>
        <w:t>F</w:t>
      </w:r>
      <w:r>
        <w:rPr>
          <w:rFonts w:ascii="Calibri" w:hAnsi="Calibri"/>
          <w:color w:val="000000"/>
          <w:sz w:val="20"/>
          <w:u w:val="single"/>
        </w:rPr>
        <w:t xml:space="preserve">                  </w:t>
      </w:r>
      <w:r>
        <w:rPr>
          <w:rFonts w:ascii="Calibri" w:hAnsi="Calibri"/>
          <w:color w:val="000000"/>
          <w:sz w:val="20"/>
        </w:rPr>
        <w:t> to ask forgiveness.</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#9 – Act like </w:t>
      </w:r>
      <w:proofErr w:type="gramStart"/>
      <w:r>
        <w:rPr>
          <w:rFonts w:ascii="Calibri" w:hAnsi="Calibri"/>
          <w:color w:val="000000"/>
          <w:sz w:val="20"/>
        </w:rPr>
        <w:t>a</w:t>
      </w:r>
      <w:proofErr w:type="gramEnd"/>
      <w:r>
        <w:rPr>
          <w:rFonts w:ascii="Calibri" w:hAnsi="Calibri"/>
          <w:color w:val="000000"/>
          <w:sz w:val="20"/>
        </w:rPr>
        <w:t xml:space="preserve"> </w:t>
      </w:r>
      <w:r>
        <w:rPr>
          <w:rFonts w:ascii="Calibri" w:hAnsi="Calibri"/>
          <w:b/>
          <w:bCs/>
          <w:color w:val="000000"/>
          <w:sz w:val="20"/>
        </w:rPr>
        <w:t>M</w:t>
      </w:r>
      <w:r>
        <w:rPr>
          <w:rFonts w:ascii="Calibri" w:hAnsi="Calibri"/>
          <w:color w:val="000000"/>
          <w:sz w:val="20"/>
          <w:u w:val="single"/>
        </w:rPr>
        <w:t xml:space="preserve">                              </w:t>
      </w:r>
      <w:r>
        <w:rPr>
          <w:rFonts w:ascii="Calibri" w:hAnsi="Calibri"/>
          <w:color w:val="000000"/>
          <w:sz w:val="20"/>
        </w:rPr>
        <w:t> </w:t>
      </w:r>
      <w:r>
        <w:rPr>
          <w:rFonts w:ascii="Calibri" w:hAnsi="Calibri"/>
          <w:b/>
          <w:bCs/>
          <w:color w:val="000000"/>
          <w:sz w:val="20"/>
        </w:rPr>
        <w:t>G</w:t>
      </w:r>
      <w:r>
        <w:rPr>
          <w:rFonts w:ascii="Calibri" w:hAnsi="Calibri"/>
          <w:color w:val="000000"/>
          <w:sz w:val="20"/>
          <w:u w:val="single"/>
        </w:rPr>
        <w:t xml:space="preserve">               </w:t>
      </w:r>
      <w:r>
        <w:rPr>
          <w:rFonts w:ascii="Calibri" w:hAnsi="Calibri"/>
          <w:color w:val="000000"/>
          <w:sz w:val="20"/>
        </w:rPr>
        <w:t>.</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#10 – Bribe them with a </w:t>
      </w:r>
      <w:r>
        <w:rPr>
          <w:rFonts w:ascii="Calibri" w:hAnsi="Calibri"/>
          <w:b/>
          <w:bCs/>
          <w:color w:val="000000"/>
          <w:sz w:val="20"/>
        </w:rPr>
        <w:t>G</w:t>
      </w:r>
      <w:r>
        <w:rPr>
          <w:rFonts w:ascii="Calibri" w:hAnsi="Calibri"/>
          <w:color w:val="000000"/>
          <w:sz w:val="20"/>
          <w:u w:val="single"/>
        </w:rPr>
        <w:t xml:space="preserve">                </w:t>
      </w:r>
      <w:r>
        <w:rPr>
          <w:rFonts w:ascii="Calibri" w:hAnsi="Calibri"/>
          <w:color w:val="000000"/>
          <w:sz w:val="20"/>
        </w:rPr>
        <w:t> in secret!</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w:t>
      </w:r>
    </w:p>
    <w:p w:rsidR="001F3ABA" w:rsidRDefault="001F3ABA" w:rsidP="001F3ABA">
      <w:pPr>
        <w:rPr>
          <w:rFonts w:ascii="Verdana" w:hAnsi="Verdana"/>
          <w:color w:val="000000"/>
          <w:sz w:val="20"/>
          <w:szCs w:val="20"/>
        </w:rPr>
      </w:pPr>
      <w:r>
        <w:rPr>
          <w:rFonts w:ascii="Calibri" w:hAnsi="Calibri"/>
          <w:color w:val="000000"/>
          <w:sz w:val="20"/>
        </w:rPr>
        <w:t xml:space="preserve">Key Word: </w:t>
      </w:r>
    </w:p>
    <w:p w:rsidR="001F3ABA" w:rsidRDefault="001F3ABA" w:rsidP="001F3ABA">
      <w:pPr>
        <w:spacing w:line="276" w:lineRule="auto"/>
        <w:rPr>
          <w:rFonts w:ascii="Calibri" w:hAnsi="Calibri"/>
          <w:bCs/>
          <w:iCs/>
          <w:color w:val="000000"/>
          <w:sz w:val="20"/>
          <w:szCs w:val="20"/>
        </w:rPr>
      </w:pPr>
    </w:p>
    <w:p w:rsidR="009C77ED" w:rsidRDefault="009C77ED"/>
    <w:sectPr w:rsidR="009C77ED" w:rsidSect="009C77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ABA"/>
    <w:rsid w:val="001F3ABA"/>
    <w:rsid w:val="009C7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89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Company>Microsoft</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J Rehn</dc:creator>
  <cp:lastModifiedBy>Wendi J Rehn</cp:lastModifiedBy>
  <cp:revision>2</cp:revision>
  <dcterms:created xsi:type="dcterms:W3CDTF">2015-05-19T17:11:00Z</dcterms:created>
  <dcterms:modified xsi:type="dcterms:W3CDTF">2015-05-19T17:12:00Z</dcterms:modified>
</cp:coreProperties>
</file>