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CD" w:rsidRPr="00433FE1" w:rsidRDefault="00197ACD" w:rsidP="00197ACD">
      <w:pPr>
        <w:tabs>
          <w:tab w:val="left" w:pos="360"/>
        </w:tabs>
        <w:ind w:left="360"/>
        <w:jc w:val="center"/>
        <w:rPr>
          <w:rFonts w:asciiTheme="majorHAnsi" w:hAnsiTheme="majorHAnsi"/>
          <w:bCs/>
          <w:i/>
          <w:smallCaps/>
          <w:noProof/>
          <w:sz w:val="28"/>
          <w:szCs w:val="28"/>
        </w:rPr>
      </w:pPr>
      <w:r>
        <w:rPr>
          <w:rFonts w:asciiTheme="majorHAnsi" w:hAnsiTheme="majorHAnsi"/>
          <w:b/>
          <w:bCs/>
          <w:color w:val="000000"/>
          <w:sz w:val="28"/>
          <w:szCs w:val="28"/>
        </w:rPr>
        <w:t>I Believe</w:t>
      </w:r>
    </w:p>
    <w:p w:rsidR="00197ACD" w:rsidRPr="005A1311" w:rsidRDefault="00197ACD" w:rsidP="00197ACD">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C80FC7">
        <w:rPr>
          <w:rFonts w:asciiTheme="majorHAnsi" w:hAnsiTheme="majorHAnsi"/>
          <w:b/>
          <w:bCs/>
          <w:i/>
          <w:noProof/>
        </w:rPr>
        <w:t>The Creed</w:t>
      </w:r>
      <w:r>
        <w:rPr>
          <w:rFonts w:asciiTheme="majorHAnsi" w:hAnsiTheme="majorHAnsi"/>
          <w:b/>
          <w:bCs/>
          <w:noProof/>
          <w:sz w:val="22"/>
          <w:szCs w:val="22"/>
        </w:rPr>
        <w:t xml:space="preserve">; </w:t>
      </w:r>
      <w:r>
        <w:rPr>
          <w:rFonts w:asciiTheme="majorHAnsi" w:hAnsiTheme="majorHAnsi"/>
          <w:bCs/>
          <w:noProof/>
          <w:sz w:val="22"/>
          <w:szCs w:val="22"/>
        </w:rPr>
        <w:t xml:space="preserve">Text: </w:t>
      </w:r>
      <w:r w:rsidRPr="00C80FC7">
        <w:rPr>
          <w:rFonts w:asciiTheme="majorHAnsi" w:hAnsiTheme="majorHAnsi"/>
          <w:b/>
          <w:bCs/>
          <w:noProof/>
        </w:rPr>
        <w:t>Romans 1:16</w:t>
      </w:r>
    </w:p>
    <w:p w:rsidR="00197ACD" w:rsidRPr="00C80FC7" w:rsidRDefault="00197ACD" w:rsidP="00197ACD">
      <w:pPr>
        <w:jc w:val="center"/>
        <w:rPr>
          <w:rFonts w:asciiTheme="minorHAnsi" w:hAnsiTheme="minorHAnsi"/>
          <w:bCs/>
        </w:rPr>
      </w:pPr>
      <w:r w:rsidRPr="00C80FC7">
        <w:rPr>
          <w:rFonts w:asciiTheme="minorHAnsi" w:hAnsiTheme="minorHAnsi"/>
          <w:bCs/>
        </w:rPr>
        <w:t>Pastor Gregg Cantelmo</w:t>
      </w:r>
    </w:p>
    <w:p w:rsidR="00197ACD" w:rsidRPr="00C80FC7" w:rsidRDefault="00197ACD" w:rsidP="00197ACD">
      <w:pPr>
        <w:jc w:val="center"/>
        <w:rPr>
          <w:rFonts w:asciiTheme="minorHAnsi" w:hAnsiTheme="minorHAnsi"/>
        </w:rPr>
      </w:pPr>
      <w:r w:rsidRPr="00C80FC7">
        <w:rPr>
          <w:rFonts w:asciiTheme="minorHAnsi" w:hAnsiTheme="minorHAnsi"/>
          <w:bCs/>
        </w:rPr>
        <w:t>May 28, 2017</w:t>
      </w:r>
    </w:p>
    <w:p w:rsidR="00197ACD" w:rsidRPr="00433FE1" w:rsidRDefault="00197ACD" w:rsidP="00197ACD">
      <w:pPr>
        <w:rPr>
          <w:rFonts w:asciiTheme="minorHAnsi" w:hAnsiTheme="minorHAnsi" w:cstheme="minorHAnsi"/>
          <w:b/>
          <w:sz w:val="16"/>
          <w:szCs w:val="16"/>
        </w:rPr>
      </w:pPr>
      <w:r w:rsidRPr="00433FE1">
        <w:rPr>
          <w:rFonts w:asciiTheme="minorHAnsi" w:hAnsiTheme="minorHAnsi"/>
          <w:sz w:val="16"/>
          <w:szCs w:val="16"/>
        </w:rPr>
        <w:t> </w:t>
      </w:r>
    </w:p>
    <w:p w:rsidR="00197ACD" w:rsidRPr="00C80FC7" w:rsidRDefault="00197ACD" w:rsidP="00197ACD">
      <w:pPr>
        <w:ind w:left="360"/>
        <w:rPr>
          <w:rFonts w:ascii="Verdana" w:hAnsi="Verdana"/>
          <w:color w:val="000000"/>
          <w:sz w:val="22"/>
          <w:szCs w:val="22"/>
        </w:rPr>
      </w:pPr>
      <w:r w:rsidRPr="00C80FC7">
        <w:rPr>
          <w:rFonts w:ascii="Calibri" w:hAnsi="Calibri"/>
          <w:color w:val="000000"/>
          <w:sz w:val="22"/>
          <w:szCs w:val="22"/>
        </w:rPr>
        <w:t xml:space="preserve">What does it really mean to believe Christianity? It is helpful to study one of the ancient creeds of the Christian church, the Apostles’ Creed, for it contains the essential beliefs of our faith. </w:t>
      </w:r>
    </w:p>
    <w:p w:rsidR="00197ACD" w:rsidRPr="00C80FC7" w:rsidRDefault="00197ACD" w:rsidP="00197ACD">
      <w:pPr>
        <w:ind w:left="360"/>
        <w:rPr>
          <w:rFonts w:ascii="Verdana" w:hAnsi="Verdana"/>
          <w:color w:val="000000"/>
          <w:sz w:val="26"/>
          <w:szCs w:val="26"/>
        </w:rPr>
      </w:pPr>
      <w:r>
        <w:rPr>
          <w:rFonts w:ascii="Calibri" w:hAnsi="Calibri"/>
          <w:b/>
          <w:bCs/>
          <w:color w:val="000000"/>
          <w:sz w:val="20"/>
        </w:rPr>
        <w:t> </w:t>
      </w:r>
    </w:p>
    <w:p w:rsidR="00197ACD" w:rsidRPr="00C80FC7" w:rsidRDefault="00197ACD" w:rsidP="00197ACD">
      <w:pPr>
        <w:pStyle w:val="ListParagraph"/>
        <w:numPr>
          <w:ilvl w:val="0"/>
          <w:numId w:val="8"/>
        </w:numPr>
        <w:spacing w:after="0"/>
        <w:rPr>
          <w:rFonts w:ascii="Calibri" w:hAnsi="Calibri"/>
          <w:b/>
          <w:bCs/>
          <w:color w:val="000000"/>
          <w:sz w:val="26"/>
          <w:szCs w:val="26"/>
        </w:rPr>
      </w:pPr>
      <w:r w:rsidRPr="00C80FC7">
        <w:rPr>
          <w:rFonts w:ascii="Calibri" w:hAnsi="Calibri"/>
          <w:b/>
          <w:bCs/>
          <w:color w:val="000000"/>
          <w:sz w:val="26"/>
          <w:szCs w:val="26"/>
        </w:rPr>
        <w:t>The Necessity of the Apostles’ Creed:</w:t>
      </w:r>
    </w:p>
    <w:p w:rsidR="00197ACD" w:rsidRPr="00C80FC7" w:rsidRDefault="00197ACD" w:rsidP="00197ACD">
      <w:pPr>
        <w:rPr>
          <w:rFonts w:ascii="Calibri" w:hAnsi="Calibri"/>
          <w:b/>
          <w:bCs/>
          <w:color w:val="000000"/>
          <w:sz w:val="26"/>
          <w:szCs w:val="26"/>
        </w:rPr>
      </w:pPr>
    </w:p>
    <w:p w:rsidR="00197ACD" w:rsidRDefault="00197ACD" w:rsidP="00197ACD">
      <w:pPr>
        <w:rPr>
          <w:rFonts w:ascii="Calibri" w:hAnsi="Calibri"/>
          <w:b/>
          <w:bCs/>
          <w:color w:val="000000"/>
          <w:sz w:val="26"/>
          <w:szCs w:val="26"/>
        </w:rPr>
      </w:pPr>
    </w:p>
    <w:p w:rsidR="00197ACD" w:rsidRPr="00C80FC7" w:rsidRDefault="00197ACD" w:rsidP="00197ACD">
      <w:pPr>
        <w:rPr>
          <w:rFonts w:ascii="Calibri" w:hAnsi="Calibri"/>
          <w:b/>
          <w:bCs/>
          <w:color w:val="000000"/>
          <w:sz w:val="26"/>
          <w:szCs w:val="26"/>
        </w:rPr>
      </w:pPr>
    </w:p>
    <w:p w:rsidR="00197ACD" w:rsidRPr="00C80FC7" w:rsidRDefault="00197ACD" w:rsidP="00197ACD">
      <w:pPr>
        <w:rPr>
          <w:rFonts w:ascii="Calibri" w:hAnsi="Calibri"/>
          <w:b/>
          <w:bCs/>
          <w:color w:val="000000"/>
          <w:sz w:val="26"/>
          <w:szCs w:val="26"/>
        </w:rPr>
      </w:pPr>
    </w:p>
    <w:p w:rsidR="00197ACD" w:rsidRPr="00C80FC7" w:rsidRDefault="00197ACD" w:rsidP="00197ACD">
      <w:pPr>
        <w:pStyle w:val="ListParagraph"/>
        <w:numPr>
          <w:ilvl w:val="0"/>
          <w:numId w:val="8"/>
        </w:numPr>
        <w:spacing w:after="0"/>
        <w:rPr>
          <w:rFonts w:ascii="Calibri" w:hAnsi="Calibri"/>
          <w:b/>
          <w:bCs/>
          <w:color w:val="000000"/>
          <w:sz w:val="26"/>
          <w:szCs w:val="26"/>
        </w:rPr>
      </w:pPr>
      <w:r w:rsidRPr="00C80FC7">
        <w:rPr>
          <w:rFonts w:ascii="Calibri" w:hAnsi="Calibri"/>
          <w:b/>
          <w:bCs/>
          <w:color w:val="000000"/>
          <w:sz w:val="26"/>
          <w:szCs w:val="26"/>
        </w:rPr>
        <w:t>The History of the Apostles’ Creed:</w:t>
      </w:r>
    </w:p>
    <w:p w:rsidR="00197ACD" w:rsidRDefault="00197ACD" w:rsidP="00197ACD">
      <w:pPr>
        <w:rPr>
          <w:rFonts w:ascii="Calibri" w:hAnsi="Calibri"/>
          <w:b/>
          <w:bCs/>
          <w:color w:val="000000"/>
          <w:sz w:val="26"/>
          <w:szCs w:val="26"/>
        </w:rPr>
      </w:pPr>
    </w:p>
    <w:p w:rsidR="00197ACD" w:rsidRPr="00C80FC7" w:rsidRDefault="00197ACD" w:rsidP="00197ACD">
      <w:pPr>
        <w:rPr>
          <w:rFonts w:ascii="Calibri" w:hAnsi="Calibri"/>
          <w:b/>
          <w:bCs/>
          <w:color w:val="000000"/>
          <w:sz w:val="26"/>
          <w:szCs w:val="26"/>
        </w:rPr>
      </w:pPr>
    </w:p>
    <w:p w:rsidR="00197ACD" w:rsidRPr="00C80FC7" w:rsidRDefault="00197ACD" w:rsidP="00197ACD">
      <w:pPr>
        <w:ind w:left="1260"/>
        <w:rPr>
          <w:rFonts w:ascii="Calibri" w:hAnsi="Calibri"/>
          <w:bCs/>
          <w:color w:val="000000"/>
          <w:sz w:val="26"/>
          <w:szCs w:val="26"/>
        </w:rPr>
      </w:pPr>
      <w:r>
        <w:rPr>
          <w:rFonts w:ascii="Calibri" w:hAnsi="Calibri"/>
          <w:bCs/>
          <w:color w:val="000000"/>
          <w:sz w:val="26"/>
          <w:szCs w:val="26"/>
        </w:rPr>
        <w:t xml:space="preserve">Our faith is based on the </w:t>
      </w:r>
      <w:r>
        <w:rPr>
          <w:rFonts w:ascii="Calibri" w:hAnsi="Calibri"/>
          <w:b/>
          <w:bCs/>
          <w:color w:val="000000"/>
          <w:sz w:val="26"/>
          <w:szCs w:val="26"/>
        </w:rPr>
        <w:t>W</w:t>
      </w:r>
      <w:r>
        <w:rPr>
          <w:rFonts w:ascii="Calibri" w:hAnsi="Calibri"/>
          <w:bCs/>
          <w:color w:val="000000"/>
          <w:sz w:val="26"/>
          <w:szCs w:val="26"/>
        </w:rPr>
        <w:t>___________ of God.</w:t>
      </w:r>
    </w:p>
    <w:p w:rsidR="00197ACD" w:rsidRPr="00C80FC7" w:rsidRDefault="00197ACD" w:rsidP="00197ACD">
      <w:pPr>
        <w:rPr>
          <w:rFonts w:ascii="Calibri" w:hAnsi="Calibri"/>
          <w:b/>
          <w:bCs/>
          <w:color w:val="000000"/>
          <w:sz w:val="26"/>
          <w:szCs w:val="26"/>
        </w:rPr>
      </w:pPr>
    </w:p>
    <w:p w:rsidR="00197ACD" w:rsidRPr="00C80FC7" w:rsidRDefault="00197ACD" w:rsidP="00197ACD">
      <w:pPr>
        <w:rPr>
          <w:rFonts w:ascii="Calibri" w:hAnsi="Calibri"/>
          <w:b/>
          <w:bCs/>
          <w:color w:val="000000"/>
          <w:sz w:val="26"/>
          <w:szCs w:val="26"/>
        </w:rPr>
      </w:pPr>
    </w:p>
    <w:p w:rsidR="00197ACD" w:rsidRPr="00C80FC7" w:rsidRDefault="00197ACD" w:rsidP="00197ACD">
      <w:pPr>
        <w:pStyle w:val="ListParagraph"/>
        <w:numPr>
          <w:ilvl w:val="0"/>
          <w:numId w:val="8"/>
        </w:numPr>
        <w:spacing w:after="0"/>
        <w:rPr>
          <w:rFonts w:ascii="Calibri" w:hAnsi="Calibri"/>
          <w:b/>
          <w:bCs/>
          <w:color w:val="000000"/>
          <w:sz w:val="26"/>
          <w:szCs w:val="26"/>
        </w:rPr>
      </w:pPr>
      <w:r w:rsidRPr="00C80FC7">
        <w:rPr>
          <w:rFonts w:ascii="Calibri" w:hAnsi="Calibri"/>
          <w:b/>
          <w:bCs/>
          <w:color w:val="000000"/>
          <w:sz w:val="26"/>
          <w:szCs w:val="26"/>
        </w:rPr>
        <w:t>The Importance of the Apostles’ Creed:</w:t>
      </w:r>
    </w:p>
    <w:p w:rsidR="00197ACD" w:rsidRPr="00C80FC7" w:rsidRDefault="00197ACD" w:rsidP="00197ACD">
      <w:pPr>
        <w:pStyle w:val="ListParagraph"/>
        <w:spacing w:after="0"/>
        <w:ind w:left="1113"/>
        <w:rPr>
          <w:rFonts w:ascii="Calibri" w:hAnsi="Calibri"/>
          <w:bCs/>
          <w:color w:val="000000"/>
          <w:sz w:val="26"/>
          <w:szCs w:val="26"/>
        </w:rPr>
      </w:pPr>
    </w:p>
    <w:p w:rsidR="00197ACD" w:rsidRPr="00C80FC7" w:rsidRDefault="00197ACD" w:rsidP="00197ACD">
      <w:pPr>
        <w:pStyle w:val="ListParagraph"/>
        <w:spacing w:after="0"/>
        <w:ind w:left="1113"/>
        <w:rPr>
          <w:rFonts w:ascii="Calibri" w:hAnsi="Calibri"/>
          <w:bCs/>
          <w:color w:val="000000"/>
          <w:sz w:val="26"/>
          <w:szCs w:val="26"/>
        </w:rPr>
      </w:pPr>
    </w:p>
    <w:p w:rsidR="00197ACD" w:rsidRPr="00C80FC7" w:rsidRDefault="00197ACD" w:rsidP="00197ACD">
      <w:pPr>
        <w:pStyle w:val="ListParagraph"/>
        <w:spacing w:after="0"/>
        <w:ind w:left="1113"/>
        <w:rPr>
          <w:rFonts w:ascii="Calibri" w:hAnsi="Calibri"/>
          <w:bCs/>
          <w:color w:val="000000"/>
          <w:sz w:val="26"/>
          <w:szCs w:val="26"/>
        </w:rPr>
      </w:pPr>
      <w:r w:rsidRPr="00C80FC7">
        <w:rPr>
          <w:rFonts w:ascii="Calibri" w:hAnsi="Calibri"/>
          <w:bCs/>
          <w:color w:val="000000"/>
          <w:sz w:val="26"/>
          <w:szCs w:val="26"/>
        </w:rPr>
        <w:t xml:space="preserve">“What you believe determines your </w:t>
      </w:r>
      <w:r w:rsidRPr="00C80FC7">
        <w:rPr>
          <w:rFonts w:ascii="Calibri" w:hAnsi="Calibri"/>
          <w:b/>
          <w:bCs/>
          <w:color w:val="000000"/>
          <w:sz w:val="26"/>
          <w:szCs w:val="26"/>
        </w:rPr>
        <w:t>D</w:t>
      </w:r>
      <w:r w:rsidRPr="00C80FC7">
        <w:rPr>
          <w:rFonts w:ascii="Calibri" w:hAnsi="Calibri"/>
          <w:bCs/>
          <w:color w:val="000000"/>
          <w:sz w:val="26"/>
          <w:szCs w:val="26"/>
        </w:rPr>
        <w:t>______</w:t>
      </w:r>
      <w:r>
        <w:rPr>
          <w:rFonts w:ascii="Calibri" w:hAnsi="Calibri"/>
          <w:bCs/>
          <w:color w:val="000000"/>
          <w:sz w:val="26"/>
          <w:szCs w:val="26"/>
        </w:rPr>
        <w:t>___</w:t>
      </w:r>
      <w:r w:rsidRPr="00C80FC7">
        <w:rPr>
          <w:rFonts w:ascii="Calibri" w:hAnsi="Calibri"/>
          <w:bCs/>
          <w:color w:val="000000"/>
          <w:sz w:val="26"/>
          <w:szCs w:val="26"/>
        </w:rPr>
        <w:t>______.”</w:t>
      </w:r>
    </w:p>
    <w:p w:rsidR="00197ACD" w:rsidRPr="00C80FC7" w:rsidRDefault="00197ACD" w:rsidP="00197ACD">
      <w:pPr>
        <w:rPr>
          <w:rFonts w:ascii="Calibri" w:hAnsi="Calibri"/>
          <w:b/>
          <w:bCs/>
          <w:color w:val="000000"/>
          <w:sz w:val="26"/>
          <w:szCs w:val="26"/>
        </w:rPr>
      </w:pPr>
    </w:p>
    <w:p w:rsidR="00197ACD" w:rsidRPr="00C80FC7" w:rsidRDefault="00197ACD" w:rsidP="00197ACD">
      <w:pPr>
        <w:rPr>
          <w:rFonts w:ascii="Calibri" w:hAnsi="Calibri"/>
          <w:b/>
          <w:bCs/>
          <w:color w:val="000000"/>
          <w:sz w:val="26"/>
          <w:szCs w:val="26"/>
        </w:rPr>
      </w:pPr>
    </w:p>
    <w:p w:rsidR="00197ACD" w:rsidRPr="00C80FC7" w:rsidRDefault="00197ACD" w:rsidP="00197ACD">
      <w:pPr>
        <w:ind w:left="720"/>
        <w:rPr>
          <w:rFonts w:ascii="Calibri" w:hAnsi="Calibri"/>
          <w:b/>
          <w:bCs/>
          <w:color w:val="000000"/>
          <w:sz w:val="26"/>
          <w:szCs w:val="26"/>
        </w:rPr>
      </w:pPr>
      <w:r w:rsidRPr="00C80FC7">
        <w:rPr>
          <w:rFonts w:ascii="Calibri" w:hAnsi="Calibri"/>
          <w:b/>
          <w:bCs/>
          <w:color w:val="000000"/>
          <w:sz w:val="26"/>
          <w:szCs w:val="26"/>
        </w:rPr>
        <w:t>What it means to say, “</w:t>
      </w:r>
      <w:r w:rsidRPr="00C80FC7">
        <w:rPr>
          <w:rFonts w:ascii="Calibri" w:hAnsi="Calibri"/>
          <w:b/>
          <w:bCs/>
          <w:i/>
          <w:color w:val="000000"/>
          <w:sz w:val="26"/>
          <w:szCs w:val="26"/>
        </w:rPr>
        <w:t>I Believe</w:t>
      </w:r>
      <w:r w:rsidRPr="00C80FC7">
        <w:rPr>
          <w:rFonts w:ascii="Calibri" w:hAnsi="Calibri"/>
          <w:b/>
          <w:bCs/>
          <w:color w:val="000000"/>
          <w:sz w:val="26"/>
          <w:szCs w:val="26"/>
        </w:rPr>
        <w:t>.”</w:t>
      </w:r>
    </w:p>
    <w:p w:rsidR="00197ACD" w:rsidRDefault="00197ACD" w:rsidP="00197ACD">
      <w:pPr>
        <w:rPr>
          <w:rFonts w:ascii="Calibri" w:hAnsi="Calibri"/>
          <w:b/>
          <w:bCs/>
          <w:color w:val="000000"/>
          <w:sz w:val="26"/>
          <w:szCs w:val="26"/>
        </w:rPr>
      </w:pPr>
      <w:r>
        <w:rPr>
          <w:rFonts w:ascii="Calibri" w:hAnsi="Calibri"/>
          <w:b/>
          <w:bCs/>
          <w:color w:val="000000"/>
          <w:sz w:val="26"/>
          <w:szCs w:val="26"/>
        </w:rPr>
        <w:t xml:space="preserve">   </w:t>
      </w:r>
    </w:p>
    <w:p w:rsidR="00197ACD" w:rsidRDefault="00197ACD" w:rsidP="00197ACD">
      <w:pPr>
        <w:rPr>
          <w:rFonts w:ascii="Calibri" w:hAnsi="Calibri"/>
          <w:b/>
          <w:bCs/>
          <w:color w:val="000000"/>
          <w:sz w:val="26"/>
          <w:szCs w:val="26"/>
        </w:rPr>
      </w:pPr>
    </w:p>
    <w:p w:rsidR="00197ACD" w:rsidRDefault="00197ACD" w:rsidP="00197ACD">
      <w:pPr>
        <w:rPr>
          <w:rFonts w:ascii="Calibri" w:hAnsi="Calibri"/>
          <w:b/>
          <w:bCs/>
          <w:color w:val="000000"/>
          <w:sz w:val="26"/>
          <w:szCs w:val="26"/>
        </w:rPr>
      </w:pPr>
    </w:p>
    <w:p w:rsidR="00260075" w:rsidRPr="00197ACD" w:rsidRDefault="00260075" w:rsidP="00197ACD">
      <w:pPr>
        <w:rPr>
          <w:szCs w:val="22"/>
        </w:rPr>
      </w:pPr>
    </w:p>
    <w:sectPr w:rsidR="00260075" w:rsidRPr="00197ACD"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6">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7"/>
  </w:num>
  <w:num w:numId="5">
    <w:abstractNumId w:val="6"/>
  </w:num>
  <w:num w:numId="6">
    <w:abstractNumId w:val="2"/>
  </w:num>
  <w:num w:numId="7">
    <w:abstractNumId w:val="1"/>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F2CE8"/>
    <w:rsid w:val="000F53DD"/>
    <w:rsid w:val="001146F2"/>
    <w:rsid w:val="00115CB0"/>
    <w:rsid w:val="00134FF4"/>
    <w:rsid w:val="001528E3"/>
    <w:rsid w:val="00162116"/>
    <w:rsid w:val="001738E5"/>
    <w:rsid w:val="001940CD"/>
    <w:rsid w:val="00197A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A4B99"/>
    <w:rsid w:val="003B14E5"/>
    <w:rsid w:val="003C2DBC"/>
    <w:rsid w:val="003C3616"/>
    <w:rsid w:val="003C7429"/>
    <w:rsid w:val="003E782F"/>
    <w:rsid w:val="003F0EFD"/>
    <w:rsid w:val="003F5CCA"/>
    <w:rsid w:val="003F6C94"/>
    <w:rsid w:val="00447276"/>
    <w:rsid w:val="004A310E"/>
    <w:rsid w:val="004C3383"/>
    <w:rsid w:val="004D4487"/>
    <w:rsid w:val="004F14A7"/>
    <w:rsid w:val="005138F2"/>
    <w:rsid w:val="005447B7"/>
    <w:rsid w:val="00561632"/>
    <w:rsid w:val="005814C7"/>
    <w:rsid w:val="00582BC4"/>
    <w:rsid w:val="005B57E3"/>
    <w:rsid w:val="005C483B"/>
    <w:rsid w:val="005D541A"/>
    <w:rsid w:val="005E07AC"/>
    <w:rsid w:val="00600CD6"/>
    <w:rsid w:val="00602591"/>
    <w:rsid w:val="0061269A"/>
    <w:rsid w:val="00635E29"/>
    <w:rsid w:val="006400FD"/>
    <w:rsid w:val="00662747"/>
    <w:rsid w:val="00685D96"/>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942"/>
    <w:rsid w:val="008856C7"/>
    <w:rsid w:val="008A2443"/>
    <w:rsid w:val="008A76CB"/>
    <w:rsid w:val="008B28A9"/>
    <w:rsid w:val="008B53D1"/>
    <w:rsid w:val="008C7BB6"/>
    <w:rsid w:val="008D5521"/>
    <w:rsid w:val="008D76DE"/>
    <w:rsid w:val="009237E2"/>
    <w:rsid w:val="00926CB5"/>
    <w:rsid w:val="00931B0F"/>
    <w:rsid w:val="00935040"/>
    <w:rsid w:val="0095250A"/>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C04549"/>
    <w:rsid w:val="00C063A8"/>
    <w:rsid w:val="00C075D8"/>
    <w:rsid w:val="00C32EBB"/>
    <w:rsid w:val="00C35088"/>
    <w:rsid w:val="00C5216D"/>
    <w:rsid w:val="00C573F8"/>
    <w:rsid w:val="00C81269"/>
    <w:rsid w:val="00C915EE"/>
    <w:rsid w:val="00C96343"/>
    <w:rsid w:val="00CA361D"/>
    <w:rsid w:val="00CE1F2E"/>
    <w:rsid w:val="00CF4D3A"/>
    <w:rsid w:val="00CF4ED2"/>
    <w:rsid w:val="00D3540D"/>
    <w:rsid w:val="00D4235B"/>
    <w:rsid w:val="00D45F2D"/>
    <w:rsid w:val="00D52250"/>
    <w:rsid w:val="00D52414"/>
    <w:rsid w:val="00D71D96"/>
    <w:rsid w:val="00D7755D"/>
    <w:rsid w:val="00D85E26"/>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4353C"/>
    <w:rsid w:val="00F43FB3"/>
    <w:rsid w:val="00F4796E"/>
    <w:rsid w:val="00F63ED2"/>
    <w:rsid w:val="00FC78CA"/>
    <w:rsid w:val="00FE1B76"/>
    <w:rsid w:val="00FE2A81"/>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82</Words>
  <Characters>469</Characters>
  <Application>Microsoft Office Word</Application>
  <DocSecurity>0</DocSecurity>
  <Lines>3</Lines>
  <Paragraphs>1</Paragraphs>
  <ScaleCrop>false</ScaleCrop>
  <Company>Microsoft</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102</cp:revision>
  <dcterms:created xsi:type="dcterms:W3CDTF">2015-07-08T19:32:00Z</dcterms:created>
  <dcterms:modified xsi:type="dcterms:W3CDTF">2017-05-26T18:12:00Z</dcterms:modified>
</cp:coreProperties>
</file>