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350C" w14:textId="77777777" w:rsidR="00A744A5" w:rsidRPr="000B3777" w:rsidRDefault="00A744A5" w:rsidP="00A744A5">
      <w:pPr>
        <w:spacing w:after="0"/>
        <w:ind w:right="446"/>
        <w:jc w:val="center"/>
        <w:rPr>
          <w:b/>
          <w:bCs/>
          <w:sz w:val="28"/>
          <w:szCs w:val="28"/>
        </w:rPr>
      </w:pPr>
      <w:r>
        <w:rPr>
          <w:b/>
          <w:bCs/>
          <w:sz w:val="28"/>
          <w:szCs w:val="28"/>
        </w:rPr>
        <w:t>The Servant’s Servant</w:t>
      </w:r>
    </w:p>
    <w:p w14:paraId="775FBE82" w14:textId="77777777" w:rsidR="00A744A5" w:rsidRPr="009E5F54" w:rsidRDefault="00A744A5" w:rsidP="00A744A5">
      <w:pPr>
        <w:shd w:val="clear" w:color="auto" w:fill="FFFFFF"/>
        <w:spacing w:after="0" w:line="240" w:lineRule="auto"/>
        <w:ind w:right="-126"/>
        <w:jc w:val="center"/>
        <w:rPr>
          <w:rFonts w:ascii="Calibri" w:eastAsia="Times New Roman" w:hAnsi="Calibri" w:cs="Calibri"/>
          <w:color w:val="000000"/>
          <w:sz w:val="27"/>
          <w:szCs w:val="27"/>
        </w:rPr>
      </w:pPr>
      <w:r>
        <w:rPr>
          <w:rFonts w:ascii="Calibri" w:eastAsia="Times New Roman" w:hAnsi="Calibri" w:cs="Calibri"/>
          <w:color w:val="000000"/>
        </w:rPr>
        <w:t>Series: Follow the Servant Text: Mark 1:1-11</w:t>
      </w:r>
    </w:p>
    <w:p w14:paraId="2F1C876D" w14:textId="77777777" w:rsidR="00A744A5" w:rsidRPr="00C36D91" w:rsidRDefault="00A744A5" w:rsidP="00A744A5">
      <w:pPr>
        <w:shd w:val="clear" w:color="auto" w:fill="FFFFFF"/>
        <w:spacing w:after="0" w:line="240" w:lineRule="auto"/>
        <w:jc w:val="center"/>
        <w:rPr>
          <w:rFonts w:ascii="Calibri" w:eastAsia="Times New Roman" w:hAnsi="Calibri" w:cs="Calibri"/>
          <w:color w:val="000000"/>
          <w:sz w:val="27"/>
          <w:szCs w:val="27"/>
        </w:rPr>
      </w:pPr>
      <w:r>
        <w:rPr>
          <w:rFonts w:ascii="Calibri" w:eastAsia="Times New Roman" w:hAnsi="Calibri" w:cs="Calibri"/>
          <w:color w:val="000000"/>
        </w:rPr>
        <w:t>Pastor Gregg Cantelmo</w:t>
      </w:r>
    </w:p>
    <w:p w14:paraId="7484205C" w14:textId="77777777" w:rsidR="00A744A5" w:rsidRPr="00C36D91" w:rsidRDefault="00A744A5" w:rsidP="00A744A5">
      <w:pPr>
        <w:shd w:val="clear" w:color="auto" w:fill="FFFFFF"/>
        <w:spacing w:after="0" w:line="240" w:lineRule="auto"/>
        <w:jc w:val="center"/>
        <w:rPr>
          <w:rFonts w:ascii="Calibri" w:eastAsia="Times New Roman" w:hAnsi="Calibri" w:cs="Calibri"/>
          <w:color w:val="000000"/>
          <w:sz w:val="27"/>
          <w:szCs w:val="27"/>
        </w:rPr>
      </w:pPr>
      <w:r>
        <w:rPr>
          <w:rFonts w:ascii="Calibri" w:eastAsia="Times New Roman" w:hAnsi="Calibri" w:cs="Calibri"/>
          <w:color w:val="000000"/>
        </w:rPr>
        <w:t>June 6, 2021</w:t>
      </w:r>
    </w:p>
    <w:p w14:paraId="0BDA595E" w14:textId="77777777" w:rsidR="00A744A5" w:rsidRPr="00C36D91" w:rsidRDefault="00A744A5" w:rsidP="00A744A5">
      <w:pPr>
        <w:shd w:val="clear" w:color="auto" w:fill="FFFFFF"/>
        <w:spacing w:after="0" w:line="240" w:lineRule="auto"/>
        <w:rPr>
          <w:rFonts w:ascii="Calibri" w:eastAsia="Times New Roman" w:hAnsi="Calibri" w:cs="Calibri"/>
          <w:color w:val="000000"/>
          <w:sz w:val="27"/>
          <w:szCs w:val="27"/>
        </w:rPr>
      </w:pPr>
    </w:p>
    <w:p w14:paraId="52A32D02" w14:textId="77777777" w:rsidR="00A744A5" w:rsidRPr="000B3777" w:rsidRDefault="00A744A5" w:rsidP="00A744A5">
      <w:pPr>
        <w:ind w:left="720" w:right="-216"/>
        <w:rPr>
          <w:rFonts w:ascii="Helvetica" w:hAnsi="Helvetica" w:cs="Helvetica"/>
          <w:sz w:val="20"/>
          <w:szCs w:val="20"/>
        </w:rPr>
      </w:pPr>
      <w:r>
        <w:rPr>
          <w:rFonts w:ascii="Helvetica" w:hAnsi="Helvetica" w:cs="Helvetica"/>
          <w:sz w:val="20"/>
          <w:szCs w:val="20"/>
        </w:rPr>
        <w:t>Mark begins his gospel with the bold proclamation that Jesus is one with God; that Jesus is God (v.1). With no further introduction, Mark went into the exciting events that preceded Jesus’ public appearance. In fulfillment of prophecy God sent a messenger to prepare the way for His Son. The messenger, John the Baptist, predicted One “more powerful than I” was to appear soon. He urged his listeners to prepare by reporting.</w:t>
      </w:r>
    </w:p>
    <w:p w14:paraId="590298F7" w14:textId="77777777" w:rsidR="00A744A5" w:rsidRPr="00C36D91" w:rsidRDefault="00A744A5" w:rsidP="00A744A5">
      <w:pPr>
        <w:shd w:val="clear" w:color="auto" w:fill="FFFFFF"/>
        <w:spacing w:after="0" w:line="240" w:lineRule="auto"/>
        <w:rPr>
          <w:rFonts w:ascii="Calibri" w:eastAsia="Times New Roman" w:hAnsi="Calibri" w:cs="Calibri"/>
          <w:color w:val="000000"/>
          <w:sz w:val="27"/>
          <w:szCs w:val="27"/>
        </w:rPr>
      </w:pPr>
    </w:p>
    <w:p w14:paraId="53B32381" w14:textId="77777777" w:rsidR="00A744A5" w:rsidRPr="0079562A" w:rsidRDefault="00A744A5" w:rsidP="00A744A5">
      <w:pPr>
        <w:ind w:left="720"/>
        <w:rPr>
          <w:bCs/>
          <w:iCs/>
          <w:szCs w:val="28"/>
        </w:rPr>
      </w:pPr>
      <w:r>
        <w:rPr>
          <w:b/>
          <w:iCs/>
          <w:szCs w:val="28"/>
        </w:rPr>
        <w:t xml:space="preserve">John was not mainstream: </w:t>
      </w:r>
      <w:r w:rsidRPr="0079562A">
        <w:rPr>
          <w:bCs/>
          <w:iCs/>
          <w:szCs w:val="28"/>
        </w:rPr>
        <w:t>(vv. 6-7a)</w:t>
      </w:r>
    </w:p>
    <w:p w14:paraId="1A65FBA9" w14:textId="77777777" w:rsidR="00A744A5" w:rsidRDefault="00A744A5" w:rsidP="00A744A5">
      <w:pPr>
        <w:ind w:left="720"/>
        <w:rPr>
          <w:b/>
          <w:iCs/>
          <w:szCs w:val="28"/>
        </w:rPr>
      </w:pPr>
    </w:p>
    <w:p w14:paraId="5574362B" w14:textId="77777777" w:rsidR="00A744A5" w:rsidRDefault="00A744A5" w:rsidP="00A744A5">
      <w:pPr>
        <w:shd w:val="clear" w:color="auto" w:fill="FFFFFF"/>
        <w:spacing w:after="0" w:line="240" w:lineRule="auto"/>
        <w:ind w:left="1440"/>
        <w:rPr>
          <w:rFonts w:ascii="Calibri" w:eastAsia="Times New Roman" w:hAnsi="Calibri" w:cs="Calibri"/>
          <w:color w:val="000000"/>
        </w:rPr>
      </w:pPr>
      <w:r w:rsidRPr="0079562A">
        <w:rPr>
          <w:rFonts w:ascii="Calibri" w:eastAsia="Times New Roman" w:hAnsi="Calibri" w:cs="Calibri"/>
          <w:i/>
          <w:iCs/>
          <w:color w:val="000000"/>
        </w:rPr>
        <w:t>“repentance”</w:t>
      </w:r>
      <w:r>
        <w:rPr>
          <w:rFonts w:ascii="Calibri" w:eastAsia="Times New Roman" w:hAnsi="Calibri" w:cs="Calibri"/>
          <w:color w:val="000000"/>
        </w:rPr>
        <w:t xml:space="preserve"> (vv. 4-5)</w:t>
      </w:r>
    </w:p>
    <w:p w14:paraId="664EFD2A" w14:textId="77777777" w:rsidR="00A744A5" w:rsidRDefault="00A744A5" w:rsidP="00A744A5">
      <w:pPr>
        <w:shd w:val="clear" w:color="auto" w:fill="FFFFFF"/>
        <w:spacing w:after="0" w:line="240" w:lineRule="auto"/>
        <w:ind w:left="1440"/>
        <w:rPr>
          <w:rFonts w:ascii="Calibri" w:eastAsia="Times New Roman" w:hAnsi="Calibri" w:cs="Calibri"/>
          <w:color w:val="000000"/>
        </w:rPr>
      </w:pPr>
    </w:p>
    <w:p w14:paraId="7F532386" w14:textId="77777777" w:rsidR="00A744A5" w:rsidRDefault="00A744A5" w:rsidP="00A744A5">
      <w:pPr>
        <w:shd w:val="clear" w:color="auto" w:fill="FFFFFF"/>
        <w:spacing w:after="0" w:line="240" w:lineRule="auto"/>
        <w:ind w:left="1440"/>
        <w:rPr>
          <w:rFonts w:ascii="Calibri" w:eastAsia="Times New Roman" w:hAnsi="Calibri" w:cs="Calibri"/>
          <w:color w:val="000000"/>
        </w:rPr>
      </w:pPr>
    </w:p>
    <w:p w14:paraId="3386C1C5" w14:textId="77777777" w:rsidR="00A744A5" w:rsidRDefault="00A744A5" w:rsidP="00A744A5">
      <w:pPr>
        <w:shd w:val="clear" w:color="auto" w:fill="FFFFFF"/>
        <w:spacing w:after="0" w:line="240" w:lineRule="auto"/>
        <w:ind w:left="720"/>
        <w:rPr>
          <w:rFonts w:ascii="Calibri" w:eastAsia="Times New Roman" w:hAnsi="Calibri" w:cs="Calibri"/>
          <w:color w:val="000000"/>
        </w:rPr>
      </w:pPr>
    </w:p>
    <w:p w14:paraId="53C4603B" w14:textId="77777777" w:rsidR="00A744A5" w:rsidRDefault="00A744A5" w:rsidP="00A744A5">
      <w:pPr>
        <w:ind w:left="720"/>
        <w:rPr>
          <w:b/>
          <w:iCs/>
          <w:szCs w:val="28"/>
        </w:rPr>
      </w:pPr>
      <w:r>
        <w:rPr>
          <w:b/>
          <w:iCs/>
          <w:szCs w:val="28"/>
        </w:rPr>
        <w:t xml:space="preserve">John’s humility: </w:t>
      </w:r>
      <w:r w:rsidRPr="0079562A">
        <w:rPr>
          <w:bCs/>
          <w:iCs/>
          <w:szCs w:val="28"/>
        </w:rPr>
        <w:t>(v. 7b)</w:t>
      </w:r>
    </w:p>
    <w:p w14:paraId="2FACA415" w14:textId="77777777" w:rsidR="00A744A5" w:rsidRPr="007935DE" w:rsidRDefault="00A744A5" w:rsidP="00A744A5">
      <w:pPr>
        <w:ind w:left="720"/>
        <w:rPr>
          <w:bCs/>
          <w:iCs/>
          <w:szCs w:val="28"/>
        </w:rPr>
      </w:pPr>
    </w:p>
    <w:p w14:paraId="0D1F7BA5" w14:textId="77777777" w:rsidR="00A744A5" w:rsidRPr="007935DE" w:rsidRDefault="00A744A5" w:rsidP="00A744A5">
      <w:pPr>
        <w:ind w:left="720"/>
        <w:rPr>
          <w:bCs/>
          <w:iCs/>
          <w:szCs w:val="28"/>
        </w:rPr>
      </w:pPr>
      <w:r>
        <w:rPr>
          <w:bCs/>
          <w:iCs/>
          <w:szCs w:val="28"/>
        </w:rPr>
        <w:tab/>
      </w:r>
      <w:r w:rsidRPr="0079562A">
        <w:rPr>
          <w:bCs/>
          <w:i/>
          <w:szCs w:val="28"/>
        </w:rPr>
        <w:t>“</w:t>
      </w:r>
      <w:r>
        <w:rPr>
          <w:bCs/>
          <w:i/>
          <w:szCs w:val="28"/>
        </w:rPr>
        <w:t>b</w:t>
      </w:r>
      <w:r w:rsidRPr="0079562A">
        <w:rPr>
          <w:bCs/>
          <w:i/>
          <w:szCs w:val="28"/>
        </w:rPr>
        <w:t>aptism”</w:t>
      </w:r>
      <w:r>
        <w:rPr>
          <w:bCs/>
          <w:iCs/>
          <w:szCs w:val="28"/>
        </w:rPr>
        <w:t xml:space="preserve"> = </w:t>
      </w:r>
      <w:r w:rsidRPr="0079562A">
        <w:rPr>
          <w:b/>
          <w:iCs/>
          <w:szCs w:val="28"/>
        </w:rPr>
        <w:t>I</w:t>
      </w:r>
      <w:r>
        <w:rPr>
          <w:bCs/>
          <w:iCs/>
          <w:szCs w:val="28"/>
        </w:rPr>
        <w:t>______________.</w:t>
      </w:r>
    </w:p>
    <w:p w14:paraId="0BD71D65" w14:textId="77777777" w:rsidR="00A744A5" w:rsidRDefault="00A744A5" w:rsidP="00A744A5">
      <w:pPr>
        <w:rPr>
          <w:bCs/>
          <w:iCs/>
          <w:szCs w:val="28"/>
        </w:rPr>
      </w:pPr>
      <w:r>
        <w:rPr>
          <w:bCs/>
          <w:iCs/>
          <w:szCs w:val="28"/>
        </w:rPr>
        <w:tab/>
      </w:r>
      <w:r>
        <w:rPr>
          <w:bCs/>
          <w:iCs/>
          <w:szCs w:val="28"/>
        </w:rPr>
        <w:tab/>
      </w:r>
      <w:r w:rsidRPr="0079562A">
        <w:rPr>
          <w:bCs/>
          <w:i/>
          <w:szCs w:val="28"/>
        </w:rPr>
        <w:t>“</w:t>
      </w:r>
      <w:proofErr w:type="gramStart"/>
      <w:r>
        <w:rPr>
          <w:bCs/>
          <w:i/>
          <w:szCs w:val="28"/>
        </w:rPr>
        <w:t>b</w:t>
      </w:r>
      <w:r w:rsidRPr="0079562A">
        <w:rPr>
          <w:bCs/>
          <w:i/>
          <w:szCs w:val="28"/>
        </w:rPr>
        <w:t>aptism</w:t>
      </w:r>
      <w:proofErr w:type="gramEnd"/>
      <w:r w:rsidRPr="0079562A">
        <w:rPr>
          <w:bCs/>
          <w:i/>
          <w:szCs w:val="28"/>
        </w:rPr>
        <w:t xml:space="preserve"> is the Holy Spirit”</w:t>
      </w:r>
      <w:r>
        <w:rPr>
          <w:bCs/>
          <w:i/>
          <w:szCs w:val="28"/>
        </w:rPr>
        <w:t xml:space="preserve"> </w:t>
      </w:r>
      <w:r>
        <w:rPr>
          <w:bCs/>
          <w:iCs/>
          <w:szCs w:val="28"/>
        </w:rPr>
        <w:t>=</w:t>
      </w:r>
    </w:p>
    <w:p w14:paraId="568F64DC" w14:textId="77777777" w:rsidR="00A744A5" w:rsidRDefault="00A744A5" w:rsidP="00A744A5">
      <w:pPr>
        <w:rPr>
          <w:bCs/>
          <w:iCs/>
          <w:szCs w:val="28"/>
        </w:rPr>
      </w:pPr>
    </w:p>
    <w:p w14:paraId="561D3C77" w14:textId="77777777" w:rsidR="00A744A5" w:rsidRDefault="00A744A5" w:rsidP="00A744A5">
      <w:pPr>
        <w:ind w:left="720"/>
        <w:rPr>
          <w:bCs/>
          <w:iCs/>
          <w:szCs w:val="28"/>
        </w:rPr>
      </w:pPr>
      <w:r w:rsidRPr="0079562A">
        <w:rPr>
          <w:b/>
          <w:iCs/>
          <w:szCs w:val="28"/>
        </w:rPr>
        <w:t>? Why was Jesus baptized?</w:t>
      </w:r>
      <w:r>
        <w:rPr>
          <w:bCs/>
          <w:iCs/>
          <w:szCs w:val="28"/>
        </w:rPr>
        <w:t xml:space="preserve"> (vv. 9-11)</w:t>
      </w:r>
    </w:p>
    <w:p w14:paraId="3AA57454" w14:textId="77777777" w:rsidR="00A744A5" w:rsidRPr="007935DE" w:rsidRDefault="00A744A5" w:rsidP="00A744A5">
      <w:pPr>
        <w:rPr>
          <w:bCs/>
          <w:iCs/>
          <w:szCs w:val="28"/>
        </w:rPr>
      </w:pPr>
    </w:p>
    <w:p w14:paraId="786C7ED9" w14:textId="77777777" w:rsidR="00A744A5" w:rsidRPr="007935DE" w:rsidRDefault="00A744A5" w:rsidP="00A744A5">
      <w:pPr>
        <w:shd w:val="clear" w:color="auto" w:fill="FFFFFF"/>
        <w:spacing w:after="0" w:line="240" w:lineRule="auto"/>
        <w:ind w:left="720"/>
        <w:rPr>
          <w:rFonts w:ascii="Calibri" w:eastAsia="Times New Roman" w:hAnsi="Calibri" w:cs="Calibri"/>
          <w:color w:val="000000"/>
        </w:rPr>
      </w:pPr>
      <w:r>
        <w:rPr>
          <w:rFonts w:ascii="Calibri" w:eastAsia="Times New Roman" w:hAnsi="Calibri" w:cs="Calibri"/>
          <w:color w:val="000000"/>
        </w:rPr>
        <w:tab/>
        <w:t xml:space="preserve">His baptism meant the </w:t>
      </w:r>
      <w:r w:rsidRPr="0079562A">
        <w:rPr>
          <w:rFonts w:ascii="Calibri" w:eastAsia="Times New Roman" w:hAnsi="Calibri" w:cs="Calibri"/>
          <w:b/>
          <w:bCs/>
          <w:color w:val="000000"/>
        </w:rPr>
        <w:t>C</w:t>
      </w:r>
      <w:r>
        <w:rPr>
          <w:rFonts w:ascii="Calibri" w:eastAsia="Times New Roman" w:hAnsi="Calibri" w:cs="Calibri"/>
          <w:color w:val="000000"/>
        </w:rPr>
        <w:t>__________. (10:38)</w:t>
      </w:r>
    </w:p>
    <w:p w14:paraId="754B3DD8" w14:textId="77777777" w:rsidR="00A744A5" w:rsidRPr="00A84485" w:rsidRDefault="00A744A5" w:rsidP="00A744A5">
      <w:pPr>
        <w:shd w:val="clear" w:color="auto" w:fill="FFFFFF"/>
        <w:spacing w:after="0" w:line="240" w:lineRule="auto"/>
        <w:ind w:left="360"/>
        <w:rPr>
          <w:rFonts w:ascii="Helvetica" w:hAnsi="Helvetica" w:cs="Helvetica"/>
          <w:sz w:val="20"/>
          <w:szCs w:val="20"/>
        </w:rPr>
      </w:pPr>
      <w:r w:rsidRPr="00A84485">
        <w:rPr>
          <w:rFonts w:ascii="Helvetica" w:hAnsi="Helvetica" w:cs="Helvetica"/>
          <w:sz w:val="20"/>
          <w:szCs w:val="20"/>
        </w:rPr>
        <w:t> </w:t>
      </w:r>
    </w:p>
    <w:p w14:paraId="413746BB" w14:textId="77777777" w:rsidR="000D731B" w:rsidRDefault="000D731B"/>
    <w:sectPr w:rsidR="000D731B" w:rsidSect="00A744A5">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A5"/>
    <w:rsid w:val="000D731B"/>
    <w:rsid w:val="00A7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DA26"/>
  <w15:chartTrackingRefBased/>
  <w15:docId w15:val="{20D0DE8A-27AE-4F4C-A1F5-1D4362CE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1</cp:revision>
  <dcterms:created xsi:type="dcterms:W3CDTF">2021-06-05T00:12:00Z</dcterms:created>
  <dcterms:modified xsi:type="dcterms:W3CDTF">2021-06-05T00:13:00Z</dcterms:modified>
</cp:coreProperties>
</file>