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A6" w:rsidRDefault="001801A6" w:rsidP="001801A6">
      <w:pPr>
        <w:jc w:val="center"/>
        <w:rPr>
          <w:rFonts w:ascii="Verdana" w:hAnsi="Verdana"/>
          <w:color w:val="000000"/>
          <w:sz w:val="20"/>
          <w:szCs w:val="20"/>
        </w:rPr>
      </w:pPr>
      <w:proofErr w:type="gramStart"/>
      <w:r>
        <w:rPr>
          <w:rFonts w:ascii="Calibri" w:hAnsi="Calibri"/>
          <w:color w:val="000000"/>
          <w:sz w:val="20"/>
          <w:szCs w:val="20"/>
        </w:rPr>
        <w:t>title</w:t>
      </w:r>
      <w:proofErr w:type="gramEnd"/>
      <w:r>
        <w:rPr>
          <w:rFonts w:ascii="Calibri" w:hAnsi="Calibri"/>
          <w:color w:val="000000"/>
          <w:sz w:val="20"/>
          <w:szCs w:val="20"/>
        </w:rPr>
        <w:t xml:space="preserve">: </w:t>
      </w:r>
      <w:r>
        <w:rPr>
          <w:rFonts w:ascii="Calibri" w:hAnsi="Calibri"/>
          <w:b/>
          <w:bCs/>
          <w:smallCaps/>
          <w:color w:val="000000"/>
          <w:sz w:val="28"/>
          <w:szCs w:val="20"/>
        </w:rPr>
        <w:t>Storms Follow</w:t>
      </w:r>
    </w:p>
    <w:p w:rsidR="001801A6" w:rsidRDefault="001801A6" w:rsidP="001801A6">
      <w:pPr>
        <w:jc w:val="center"/>
        <w:rPr>
          <w:rFonts w:ascii="Verdana" w:hAnsi="Verdana"/>
          <w:color w:val="000000"/>
          <w:sz w:val="20"/>
          <w:szCs w:val="20"/>
        </w:rPr>
      </w:pPr>
      <w:proofErr w:type="gramStart"/>
      <w:r>
        <w:rPr>
          <w:rFonts w:ascii="Calibri" w:hAnsi="Calibri"/>
          <w:color w:val="000000"/>
          <w:sz w:val="20"/>
          <w:szCs w:val="20"/>
        </w:rPr>
        <w:t>series</w:t>
      </w:r>
      <w:proofErr w:type="gramEnd"/>
      <w:r>
        <w:rPr>
          <w:rFonts w:ascii="Calibri" w:hAnsi="Calibri"/>
          <w:color w:val="000000"/>
          <w:sz w:val="20"/>
          <w:szCs w:val="20"/>
        </w:rPr>
        <w:t xml:space="preserve">: </w:t>
      </w:r>
      <w:r>
        <w:rPr>
          <w:rFonts w:ascii="Calibri" w:hAnsi="Calibri"/>
          <w:b/>
          <w:bCs/>
          <w:color w:val="000000"/>
          <w:sz w:val="20"/>
          <w:szCs w:val="20"/>
        </w:rPr>
        <w:t xml:space="preserve">The Depths of Grace </w:t>
      </w:r>
      <w:r>
        <w:rPr>
          <w:rFonts w:ascii="Calibri" w:hAnsi="Calibri"/>
          <w:color w:val="000000"/>
          <w:sz w:val="20"/>
          <w:szCs w:val="20"/>
        </w:rPr>
        <w:t xml:space="preserve">text: </w:t>
      </w:r>
      <w:r>
        <w:rPr>
          <w:rFonts w:ascii="Calibri" w:hAnsi="Calibri"/>
          <w:b/>
          <w:bCs/>
          <w:color w:val="000000"/>
          <w:sz w:val="20"/>
          <w:szCs w:val="20"/>
        </w:rPr>
        <w:t>Jonah 1:4-16</w:t>
      </w:r>
    </w:p>
    <w:p w:rsidR="001801A6" w:rsidRDefault="001801A6" w:rsidP="001801A6">
      <w:pPr>
        <w:rPr>
          <w:rFonts w:ascii="Verdana" w:hAnsi="Verdana"/>
          <w:color w:val="000000"/>
          <w:sz w:val="20"/>
          <w:szCs w:val="20"/>
        </w:rPr>
      </w:pPr>
      <w:r>
        <w:rPr>
          <w:rFonts w:ascii="Calibri" w:hAnsi="Calibri"/>
          <w:color w:val="000000"/>
          <w:sz w:val="20"/>
          <w:szCs w:val="20"/>
        </w:rPr>
        <w:t> </w:t>
      </w:r>
    </w:p>
    <w:p w:rsidR="001801A6" w:rsidRDefault="001801A6" w:rsidP="001801A6">
      <w:pPr>
        <w:rPr>
          <w:rFonts w:ascii="Verdana" w:hAnsi="Verdana"/>
          <w:color w:val="000000"/>
          <w:sz w:val="20"/>
          <w:szCs w:val="20"/>
        </w:rPr>
      </w:pPr>
      <w:r>
        <w:rPr>
          <w:rFonts w:ascii="Calibri" w:hAnsi="Calibri"/>
          <w:bCs/>
          <w:iCs/>
          <w:color w:val="000000"/>
          <w:sz w:val="20"/>
          <w:szCs w:val="20"/>
        </w:rPr>
        <w:t xml:space="preserve">God told Jonah to go to Nineveh but Jonah took off to </w:t>
      </w:r>
      <w:proofErr w:type="spellStart"/>
      <w:r>
        <w:rPr>
          <w:rFonts w:ascii="Calibri" w:hAnsi="Calibri"/>
          <w:bCs/>
          <w:iCs/>
          <w:color w:val="000000"/>
          <w:sz w:val="20"/>
          <w:szCs w:val="20"/>
        </w:rPr>
        <w:t>Tarshish</w:t>
      </w:r>
      <w:proofErr w:type="spellEnd"/>
      <w:r>
        <w:rPr>
          <w:rFonts w:ascii="Calibri" w:hAnsi="Calibri"/>
          <w:bCs/>
          <w:iCs/>
          <w:color w:val="000000"/>
          <w:sz w:val="20"/>
          <w:szCs w:val="20"/>
        </w:rPr>
        <w:t xml:space="preserve"> in the opposite direction.  Today we will look at some lessons from Jonah on trying to run away from the will of God.  We also examine who’s really in charge of everything.</w:t>
      </w:r>
    </w:p>
    <w:p w:rsidR="001801A6" w:rsidRDefault="001801A6" w:rsidP="001801A6">
      <w:pPr>
        <w:spacing w:line="276" w:lineRule="auto"/>
        <w:rPr>
          <w:rFonts w:ascii="Verdana" w:hAnsi="Verdana"/>
          <w:color w:val="000000"/>
          <w:sz w:val="20"/>
          <w:szCs w:val="20"/>
        </w:rPr>
      </w:pPr>
      <w:r>
        <w:rPr>
          <w:rFonts w:ascii="Calibri" w:hAnsi="Calibri"/>
          <w:bCs/>
          <w:iCs/>
          <w:color w:val="000000"/>
          <w:sz w:val="20"/>
          <w:szCs w:val="20"/>
        </w:rPr>
        <w:t> </w:t>
      </w:r>
    </w:p>
    <w:p w:rsidR="001801A6" w:rsidRDefault="001801A6" w:rsidP="001801A6">
      <w:pPr>
        <w:rPr>
          <w:rFonts w:ascii="Verdana" w:hAnsi="Verdana"/>
          <w:color w:val="000000"/>
          <w:sz w:val="20"/>
          <w:szCs w:val="20"/>
        </w:rPr>
      </w:pPr>
      <w:r>
        <w:rPr>
          <w:rFonts w:ascii="Calibri" w:hAnsi="Calibri"/>
          <w:b/>
          <w:bCs/>
          <w:color w:val="000000"/>
          <w:sz w:val="20"/>
        </w:rPr>
        <w:t>Review:</w:t>
      </w:r>
    </w:p>
    <w:p w:rsidR="001801A6" w:rsidRDefault="001801A6" w:rsidP="001801A6">
      <w:pPr>
        <w:rPr>
          <w:rFonts w:ascii="Verdana" w:hAnsi="Verdana"/>
          <w:color w:val="000000"/>
          <w:sz w:val="20"/>
          <w:szCs w:val="20"/>
        </w:rPr>
      </w:pPr>
      <w:r>
        <w:rPr>
          <w:rFonts w:ascii="Calibri" w:hAnsi="Calibri"/>
          <w:color w:val="000000"/>
          <w:sz w:val="20"/>
        </w:rPr>
        <w:t> </w:t>
      </w:r>
    </w:p>
    <w:p w:rsidR="001801A6" w:rsidRDefault="001801A6" w:rsidP="001801A6">
      <w:pPr>
        <w:rPr>
          <w:rFonts w:ascii="Verdana" w:hAnsi="Verdana"/>
          <w:color w:val="000000"/>
          <w:sz w:val="20"/>
          <w:szCs w:val="20"/>
        </w:rPr>
      </w:pPr>
      <w:r>
        <w:rPr>
          <w:rFonts w:ascii="Calibri" w:hAnsi="Calibri"/>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God Pursues the Renegade Jonah:</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ind w:firstLine="360"/>
        <w:rPr>
          <w:rFonts w:ascii="Verdana" w:hAnsi="Verdana"/>
          <w:color w:val="000000"/>
          <w:sz w:val="20"/>
          <w:szCs w:val="20"/>
        </w:rPr>
      </w:pPr>
      <w:r>
        <w:rPr>
          <w:rFonts w:ascii="Calibri" w:hAnsi="Calibri"/>
          <w:color w:val="000000"/>
          <w:sz w:val="20"/>
        </w:rPr>
        <w:t xml:space="preserve">Heb. 12:6, </w:t>
      </w:r>
      <w:r>
        <w:rPr>
          <w:rFonts w:ascii="Calibri" w:hAnsi="Calibri"/>
          <w:i/>
          <w:iCs/>
          <w:color w:val="000000"/>
          <w:sz w:val="20"/>
        </w:rPr>
        <w:t>“The Lord</w:t>
      </w:r>
      <w:r>
        <w:rPr>
          <w:rFonts w:ascii="Calibri" w:hAnsi="Calibri"/>
          <w:color w:val="000000"/>
          <w:sz w:val="20"/>
        </w:rPr>
        <w:t xml:space="preserve"> D</w:t>
      </w:r>
      <w:r>
        <w:rPr>
          <w:rFonts w:ascii="Calibri" w:hAnsi="Calibri"/>
          <w:color w:val="000000"/>
          <w:sz w:val="20"/>
          <w:u w:val="single"/>
        </w:rPr>
        <w:t xml:space="preserve">                           </w:t>
      </w:r>
      <w:r>
        <w:rPr>
          <w:rFonts w:ascii="Calibri" w:hAnsi="Calibri"/>
          <w:color w:val="000000"/>
          <w:sz w:val="20"/>
        </w:rPr>
        <w:t> </w:t>
      </w:r>
      <w:r>
        <w:rPr>
          <w:rFonts w:ascii="Calibri" w:hAnsi="Calibri"/>
          <w:i/>
          <w:iCs/>
          <w:color w:val="000000"/>
          <w:sz w:val="20"/>
        </w:rPr>
        <w:t>the one He loves, and</w:t>
      </w:r>
    </w:p>
    <w:p w:rsidR="001801A6" w:rsidRDefault="001801A6" w:rsidP="001801A6">
      <w:pPr>
        <w:ind w:firstLine="360"/>
        <w:rPr>
          <w:rFonts w:ascii="Verdana" w:hAnsi="Verdana"/>
          <w:color w:val="000000"/>
          <w:sz w:val="20"/>
          <w:szCs w:val="20"/>
        </w:rPr>
      </w:pPr>
      <w:proofErr w:type="gramStart"/>
      <w:r>
        <w:rPr>
          <w:rFonts w:ascii="Calibri" w:hAnsi="Calibri"/>
          <w:color w:val="000000"/>
          <w:sz w:val="20"/>
        </w:rPr>
        <w:t>P</w:t>
      </w:r>
      <w:r>
        <w:rPr>
          <w:rFonts w:ascii="Calibri" w:hAnsi="Calibri"/>
          <w:color w:val="000000"/>
          <w:sz w:val="20"/>
          <w:u w:val="single"/>
        </w:rPr>
        <w:t xml:space="preserve">                         </w:t>
      </w:r>
      <w:r>
        <w:rPr>
          <w:rFonts w:ascii="Calibri" w:hAnsi="Calibri"/>
          <w:color w:val="000000"/>
          <w:sz w:val="20"/>
        </w:rPr>
        <w:t> </w:t>
      </w:r>
      <w:r>
        <w:rPr>
          <w:rFonts w:ascii="Calibri" w:hAnsi="Calibri"/>
          <w:i/>
          <w:iCs/>
          <w:color w:val="000000"/>
          <w:sz w:val="20"/>
        </w:rPr>
        <w:t>every son whom He receives.</w:t>
      </w:r>
      <w:proofErr w:type="gramEnd"/>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The Effects of Disobedience:</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color w:val="000000"/>
          <w:sz w:val="20"/>
        </w:rPr>
        <w:t>            Ourselves…</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xml:space="preserve">            </w:t>
      </w:r>
      <w:r>
        <w:rPr>
          <w:rFonts w:ascii="Calibri" w:hAnsi="Calibri"/>
          <w:color w:val="000000"/>
          <w:sz w:val="20"/>
        </w:rPr>
        <w:t>Others…</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The Sailor’s (sinners) Response:</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b/>
          <w:bCs/>
          <w:color w:val="000000"/>
          <w:sz w:val="20"/>
        </w:rPr>
        <w:t> </w:t>
      </w:r>
    </w:p>
    <w:p w:rsidR="001801A6" w:rsidRDefault="001801A6" w:rsidP="001801A6">
      <w:pPr>
        <w:rPr>
          <w:rFonts w:ascii="Verdana" w:hAnsi="Verdana"/>
          <w:color w:val="000000"/>
          <w:sz w:val="20"/>
          <w:szCs w:val="20"/>
        </w:rPr>
      </w:pPr>
      <w:r>
        <w:rPr>
          <w:rFonts w:ascii="Calibri" w:hAnsi="Calibri"/>
          <w:color w:val="000000"/>
          <w:sz w:val="20"/>
        </w:rPr>
        <w:t> </w:t>
      </w:r>
    </w:p>
    <w:p w:rsidR="001801A6" w:rsidRDefault="001801A6" w:rsidP="001801A6">
      <w:pPr>
        <w:rPr>
          <w:rFonts w:ascii="Verdana" w:hAnsi="Verdana"/>
          <w:color w:val="000000"/>
          <w:sz w:val="20"/>
          <w:szCs w:val="20"/>
        </w:rPr>
      </w:pPr>
      <w:r>
        <w:rPr>
          <w:rFonts w:ascii="Calibri" w:hAnsi="Calibri"/>
          <w:color w:val="000000"/>
          <w:sz w:val="20"/>
        </w:rPr>
        <w:t>------------------------------------------------------------------------------------------------</w:t>
      </w:r>
    </w:p>
    <w:p w:rsidR="001801A6" w:rsidRDefault="001801A6" w:rsidP="001801A6">
      <w:pPr>
        <w:rPr>
          <w:rFonts w:ascii="Verdana" w:hAnsi="Verdana"/>
          <w:color w:val="000000"/>
          <w:sz w:val="20"/>
          <w:szCs w:val="20"/>
        </w:rPr>
      </w:pPr>
      <w:r>
        <w:rPr>
          <w:rFonts w:ascii="Calibri" w:hAnsi="Calibri"/>
          <w:color w:val="000000"/>
          <w:sz w:val="20"/>
          <w:szCs w:val="20"/>
        </w:rPr>
        <w:t xml:space="preserve">Jonah in 20 words: GOD DECREES, JONAH FLEES, STORMS FOLLOWS, </w:t>
      </w:r>
      <w:r>
        <w:rPr>
          <w:rFonts w:ascii="Calibri" w:hAnsi="Calibri"/>
          <w:color w:val="000000"/>
          <w:sz w:val="16"/>
          <w:szCs w:val="16"/>
        </w:rPr>
        <w:t>(14 more words to go)</w:t>
      </w:r>
    </w:p>
    <w:p w:rsidR="007029F3" w:rsidRDefault="007029F3"/>
    <w:sectPr w:rsidR="007029F3" w:rsidSect="007029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01A6"/>
    <w:rsid w:val="001801A6"/>
    <w:rsid w:val="00702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A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12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Company>Microsoft</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J Rehn</dc:creator>
  <cp:lastModifiedBy>Wendi J Rehn</cp:lastModifiedBy>
  <cp:revision>1</cp:revision>
  <dcterms:created xsi:type="dcterms:W3CDTF">2015-06-11T16:09:00Z</dcterms:created>
  <dcterms:modified xsi:type="dcterms:W3CDTF">2015-06-11T16:09:00Z</dcterms:modified>
</cp:coreProperties>
</file>