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84FF" w14:textId="77777777" w:rsidR="001E7AE2" w:rsidRPr="005F4440" w:rsidRDefault="001E7AE2" w:rsidP="001E7AE2">
      <w:pPr>
        <w:spacing w:after="0"/>
        <w:ind w:left="720" w:right="446" w:firstLine="720"/>
        <w:jc w:val="center"/>
        <w:rPr>
          <w:b/>
          <w:bCs/>
          <w:sz w:val="28"/>
          <w:szCs w:val="28"/>
        </w:rPr>
      </w:pPr>
      <w:r>
        <w:rPr>
          <w:b/>
          <w:bCs/>
          <w:sz w:val="28"/>
          <w:szCs w:val="28"/>
        </w:rPr>
        <w:t>Jesus’ True Family</w:t>
      </w:r>
    </w:p>
    <w:p w14:paraId="0FF0EB14" w14:textId="77777777" w:rsidR="001E7AE2" w:rsidRDefault="001E7AE2" w:rsidP="001E7AE2">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Series: </w:t>
      </w:r>
      <w:r w:rsidRPr="00852B04">
        <w:rPr>
          <w:rFonts w:ascii="Calibri" w:eastAsia="Times New Roman" w:hAnsi="Calibri" w:cs="Calibri"/>
          <w:b/>
          <w:bCs/>
          <w:color w:val="000000"/>
        </w:rPr>
        <w:t>Follow the Servant</w:t>
      </w:r>
      <w:r>
        <w:rPr>
          <w:rFonts w:ascii="Calibri" w:eastAsia="Times New Roman" w:hAnsi="Calibri" w:cs="Calibri"/>
          <w:b/>
          <w:bCs/>
          <w:color w:val="000000"/>
        </w:rPr>
        <w:t xml:space="preserve"> </w:t>
      </w:r>
      <w:r w:rsidRPr="00852B04">
        <w:rPr>
          <w:rFonts w:ascii="Calibri" w:eastAsia="Times New Roman" w:hAnsi="Calibri" w:cs="Calibri"/>
          <w:color w:val="000000"/>
        </w:rPr>
        <w:t>Text:</w:t>
      </w:r>
      <w:r>
        <w:rPr>
          <w:rFonts w:ascii="Calibri" w:eastAsia="Times New Roman" w:hAnsi="Calibri" w:cs="Calibri"/>
          <w:b/>
          <w:bCs/>
          <w:color w:val="000000"/>
        </w:rPr>
        <w:t xml:space="preserve"> Mark 3:31-35</w:t>
      </w:r>
    </w:p>
    <w:p w14:paraId="287719D6" w14:textId="77777777" w:rsidR="001E7AE2" w:rsidRPr="00F82B3D" w:rsidRDefault="001E7AE2" w:rsidP="001E7AE2">
      <w:pPr>
        <w:shd w:val="clear" w:color="auto" w:fill="FFFFFF"/>
        <w:spacing w:after="0" w:line="240" w:lineRule="auto"/>
        <w:ind w:right="-126" w:firstLine="720"/>
        <w:jc w:val="center"/>
        <w:rPr>
          <w:rFonts w:ascii="Calibri" w:eastAsia="Times New Roman" w:hAnsi="Calibri" w:cs="Calibri"/>
          <w:color w:val="000000"/>
          <w:sz w:val="27"/>
          <w:szCs w:val="27"/>
        </w:rPr>
      </w:pPr>
      <w:r w:rsidRPr="00202089">
        <w:rPr>
          <w:rFonts w:ascii="Calibri" w:eastAsia="Times New Roman" w:hAnsi="Calibri" w:cs="Calibri"/>
          <w:color w:val="000000"/>
        </w:rPr>
        <w:t xml:space="preserve">Pastor Gregg </w:t>
      </w:r>
      <w:proofErr w:type="spellStart"/>
      <w:r w:rsidRPr="00202089">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August 22, 2021</w:t>
      </w:r>
    </w:p>
    <w:p w14:paraId="7C26E9BA" w14:textId="77777777" w:rsidR="001E7AE2" w:rsidRPr="00F82B3D" w:rsidRDefault="001E7AE2" w:rsidP="001E7AE2">
      <w:pPr>
        <w:shd w:val="clear" w:color="auto" w:fill="FFFFFF"/>
        <w:spacing w:after="0" w:line="240" w:lineRule="auto"/>
        <w:jc w:val="center"/>
        <w:rPr>
          <w:rFonts w:ascii="Calibri" w:eastAsia="Times New Roman" w:hAnsi="Calibri" w:cs="Calibri"/>
          <w:color w:val="000000"/>
          <w:sz w:val="24"/>
          <w:szCs w:val="24"/>
        </w:rPr>
      </w:pPr>
    </w:p>
    <w:p w14:paraId="7BE16D3E" w14:textId="77777777" w:rsidR="001E7AE2" w:rsidRDefault="001E7AE2" w:rsidP="001E7AE2">
      <w:pPr>
        <w:ind w:left="720" w:right="-90"/>
        <w:rPr>
          <w:rFonts w:ascii="Helvetica" w:hAnsi="Helvetica" w:cs="Helvetica"/>
          <w:sz w:val="18"/>
          <w:szCs w:val="18"/>
        </w:rPr>
      </w:pPr>
      <w:r>
        <w:rPr>
          <w:rFonts w:ascii="Helvetica" w:hAnsi="Helvetica" w:cs="Helvetica"/>
          <w:sz w:val="18"/>
          <w:szCs w:val="18"/>
        </w:rPr>
        <w:t>Mary bore other children after the birth of Jesus, but they did not believe in Him (John 7:1-5). Even His mother seemed to have doubts about her “popular” son who was arousing the anger of the leaders. But Jesus was doing the will of God, and so should we (v.35). Family was important to Jesus, as it is to us. But in our passage today Jesus revealed some shocking truths.</w:t>
      </w:r>
    </w:p>
    <w:p w14:paraId="1228DA4A" w14:textId="77777777" w:rsidR="001E7AE2" w:rsidRDefault="001E7AE2" w:rsidP="001E7AE2">
      <w:pPr>
        <w:shd w:val="clear" w:color="auto" w:fill="FFFFFF"/>
        <w:spacing w:after="0" w:line="240" w:lineRule="auto"/>
        <w:rPr>
          <w:rFonts w:ascii="Calibri" w:eastAsia="Times New Roman" w:hAnsi="Calibri" w:cs="Calibri"/>
          <w:color w:val="000000"/>
          <w:sz w:val="27"/>
          <w:szCs w:val="27"/>
        </w:rPr>
      </w:pPr>
    </w:p>
    <w:p w14:paraId="444AF89D" w14:textId="77777777" w:rsidR="001E7AE2" w:rsidRPr="00C36D91" w:rsidRDefault="001E7AE2" w:rsidP="001E7AE2">
      <w:pPr>
        <w:shd w:val="clear" w:color="auto" w:fill="FFFFFF"/>
        <w:spacing w:after="0" w:line="240" w:lineRule="auto"/>
        <w:rPr>
          <w:rFonts w:ascii="Calibri" w:eastAsia="Times New Roman" w:hAnsi="Calibri" w:cs="Calibri"/>
          <w:color w:val="000000"/>
          <w:sz w:val="27"/>
          <w:szCs w:val="27"/>
        </w:rPr>
      </w:pPr>
    </w:p>
    <w:p w14:paraId="0B306D90" w14:textId="77777777" w:rsidR="001E7AE2" w:rsidRDefault="001E7AE2" w:rsidP="001E7AE2">
      <w:pPr>
        <w:ind w:firstLine="720"/>
        <w:rPr>
          <w:bCs/>
          <w:iCs/>
          <w:sz w:val="20"/>
          <w:szCs w:val="24"/>
        </w:rPr>
      </w:pPr>
      <w:r>
        <w:rPr>
          <w:b/>
          <w:iCs/>
          <w:szCs w:val="28"/>
        </w:rPr>
        <w:t>Family Truth</w:t>
      </w:r>
      <w:r w:rsidRPr="009874B9">
        <w:rPr>
          <w:b/>
          <w:iCs/>
          <w:szCs w:val="28"/>
        </w:rPr>
        <w:t xml:space="preserve">: </w:t>
      </w:r>
      <w:r w:rsidRPr="009874B9">
        <w:rPr>
          <w:bCs/>
          <w:iCs/>
          <w:sz w:val="20"/>
          <w:szCs w:val="24"/>
        </w:rPr>
        <w:t xml:space="preserve">(vv. </w:t>
      </w:r>
      <w:r>
        <w:rPr>
          <w:bCs/>
          <w:iCs/>
          <w:sz w:val="20"/>
          <w:szCs w:val="24"/>
        </w:rPr>
        <w:t>34-35</w:t>
      </w:r>
      <w:r w:rsidRPr="009874B9">
        <w:rPr>
          <w:bCs/>
          <w:iCs/>
          <w:sz w:val="20"/>
          <w:szCs w:val="24"/>
        </w:rPr>
        <w:t>)</w:t>
      </w:r>
    </w:p>
    <w:p w14:paraId="5BE7EE93" w14:textId="77777777" w:rsidR="001E7AE2" w:rsidRDefault="001E7AE2" w:rsidP="001E7AE2">
      <w:pPr>
        <w:ind w:firstLine="720"/>
        <w:rPr>
          <w:bCs/>
          <w:iCs/>
          <w:sz w:val="20"/>
          <w:szCs w:val="24"/>
        </w:rPr>
      </w:pPr>
    </w:p>
    <w:p w14:paraId="6BB85F42" w14:textId="77777777" w:rsidR="001E7AE2" w:rsidRDefault="001E7AE2" w:rsidP="001E7AE2">
      <w:pPr>
        <w:rPr>
          <w:bCs/>
          <w:iCs/>
          <w:sz w:val="20"/>
          <w:szCs w:val="24"/>
        </w:rPr>
      </w:pPr>
    </w:p>
    <w:p w14:paraId="1B2B495C" w14:textId="77777777" w:rsidR="001E7AE2" w:rsidRDefault="001E7AE2" w:rsidP="001E7AE2">
      <w:pPr>
        <w:ind w:firstLine="720"/>
        <w:rPr>
          <w:bCs/>
          <w:iCs/>
          <w:sz w:val="20"/>
          <w:szCs w:val="24"/>
        </w:rPr>
      </w:pPr>
      <w:r>
        <w:rPr>
          <w:b/>
          <w:iCs/>
          <w:szCs w:val="28"/>
        </w:rPr>
        <w:t>Doing God’s Will</w:t>
      </w:r>
      <w:r w:rsidRPr="009874B9">
        <w:rPr>
          <w:b/>
          <w:iCs/>
          <w:szCs w:val="28"/>
        </w:rPr>
        <w:t xml:space="preserve">: </w:t>
      </w:r>
      <w:r w:rsidRPr="009874B9">
        <w:rPr>
          <w:bCs/>
          <w:iCs/>
          <w:sz w:val="20"/>
          <w:szCs w:val="24"/>
        </w:rPr>
        <w:t>(v</w:t>
      </w:r>
      <w:r>
        <w:rPr>
          <w:bCs/>
          <w:iCs/>
          <w:sz w:val="20"/>
          <w:szCs w:val="24"/>
        </w:rPr>
        <w:t>.35</w:t>
      </w:r>
      <w:r w:rsidRPr="009874B9">
        <w:rPr>
          <w:bCs/>
          <w:iCs/>
          <w:sz w:val="20"/>
          <w:szCs w:val="24"/>
        </w:rPr>
        <w:t>)</w:t>
      </w:r>
    </w:p>
    <w:p w14:paraId="66AA14ED" w14:textId="77777777" w:rsidR="001E7AE2" w:rsidRDefault="001E7AE2" w:rsidP="001E7AE2">
      <w:pPr>
        <w:pStyle w:val="ListParagraph"/>
        <w:numPr>
          <w:ilvl w:val="0"/>
          <w:numId w:val="1"/>
        </w:numPr>
        <w:spacing w:after="300"/>
        <w:rPr>
          <w:bCs/>
          <w:iCs/>
          <w:szCs w:val="28"/>
        </w:rPr>
      </w:pPr>
      <w:r w:rsidRPr="008107B1">
        <w:rPr>
          <w:b/>
          <w:iCs/>
          <w:szCs w:val="28"/>
        </w:rPr>
        <w:t xml:space="preserve"> S</w:t>
      </w:r>
      <w:r>
        <w:rPr>
          <w:bCs/>
          <w:iCs/>
          <w:szCs w:val="28"/>
        </w:rPr>
        <w:t>___________ from known sin. (1 Thess. 4:3-8)</w:t>
      </w:r>
    </w:p>
    <w:p w14:paraId="25F1C561" w14:textId="77777777" w:rsidR="001E7AE2" w:rsidRPr="008107B1" w:rsidRDefault="001E7AE2" w:rsidP="001E7AE2">
      <w:pPr>
        <w:spacing w:after="300"/>
        <w:rPr>
          <w:bCs/>
          <w:iCs/>
          <w:szCs w:val="28"/>
        </w:rPr>
      </w:pPr>
    </w:p>
    <w:p w14:paraId="472DE8B0" w14:textId="77777777" w:rsidR="001E7AE2" w:rsidRDefault="001E7AE2" w:rsidP="001E7AE2">
      <w:pPr>
        <w:pStyle w:val="ListParagraph"/>
        <w:numPr>
          <w:ilvl w:val="0"/>
          <w:numId w:val="1"/>
        </w:numPr>
        <w:spacing w:after="300"/>
        <w:rPr>
          <w:bCs/>
          <w:iCs/>
          <w:szCs w:val="28"/>
        </w:rPr>
      </w:pPr>
      <w:r w:rsidRPr="008107B1">
        <w:rPr>
          <w:b/>
          <w:iCs/>
          <w:szCs w:val="28"/>
        </w:rPr>
        <w:t xml:space="preserve"> P</w:t>
      </w:r>
      <w:r>
        <w:rPr>
          <w:bCs/>
          <w:iCs/>
          <w:szCs w:val="28"/>
        </w:rPr>
        <w:t xml:space="preserve">___________ and </w:t>
      </w:r>
      <w:r w:rsidRPr="008107B1">
        <w:rPr>
          <w:b/>
          <w:iCs/>
          <w:szCs w:val="28"/>
        </w:rPr>
        <w:t>T</w:t>
      </w:r>
      <w:r>
        <w:rPr>
          <w:bCs/>
          <w:iCs/>
          <w:szCs w:val="28"/>
        </w:rPr>
        <w:t>_____________. (1 Thess. 5:16-18)</w:t>
      </w:r>
    </w:p>
    <w:p w14:paraId="47448898" w14:textId="77777777" w:rsidR="001E7AE2" w:rsidRPr="008107B1" w:rsidRDefault="001E7AE2" w:rsidP="001E7AE2">
      <w:pPr>
        <w:pStyle w:val="ListParagraph"/>
        <w:rPr>
          <w:bCs/>
          <w:iCs/>
          <w:szCs w:val="28"/>
        </w:rPr>
      </w:pPr>
    </w:p>
    <w:p w14:paraId="2B391533" w14:textId="77777777" w:rsidR="001E7AE2" w:rsidRPr="008107B1" w:rsidRDefault="001E7AE2" w:rsidP="001E7AE2">
      <w:pPr>
        <w:spacing w:after="300"/>
        <w:rPr>
          <w:bCs/>
          <w:iCs/>
          <w:szCs w:val="28"/>
        </w:rPr>
      </w:pPr>
    </w:p>
    <w:p w14:paraId="47EF012C" w14:textId="77777777" w:rsidR="001E7AE2" w:rsidRDefault="001E7AE2" w:rsidP="001E7AE2">
      <w:pPr>
        <w:pStyle w:val="ListParagraph"/>
        <w:numPr>
          <w:ilvl w:val="0"/>
          <w:numId w:val="1"/>
        </w:numPr>
        <w:spacing w:after="300"/>
        <w:rPr>
          <w:bCs/>
          <w:iCs/>
          <w:szCs w:val="28"/>
        </w:rPr>
      </w:pPr>
      <w:r w:rsidRPr="008107B1">
        <w:rPr>
          <w:b/>
          <w:iCs/>
          <w:szCs w:val="28"/>
        </w:rPr>
        <w:t xml:space="preserve"> G</w:t>
      </w:r>
      <w:r>
        <w:rPr>
          <w:bCs/>
          <w:iCs/>
          <w:szCs w:val="28"/>
        </w:rPr>
        <w:t xml:space="preserve">___________ and </w:t>
      </w:r>
      <w:r w:rsidRPr="008107B1">
        <w:rPr>
          <w:b/>
          <w:iCs/>
          <w:szCs w:val="28"/>
        </w:rPr>
        <w:t>D</w:t>
      </w:r>
      <w:r>
        <w:rPr>
          <w:bCs/>
          <w:iCs/>
          <w:szCs w:val="28"/>
        </w:rPr>
        <w:t>_____________. (1 Peter 2:15)</w:t>
      </w:r>
    </w:p>
    <w:p w14:paraId="370CBEF1" w14:textId="77777777" w:rsidR="001E7AE2" w:rsidRPr="008107B1" w:rsidRDefault="001E7AE2" w:rsidP="001E7AE2">
      <w:pPr>
        <w:spacing w:after="300"/>
        <w:rPr>
          <w:bCs/>
          <w:iCs/>
          <w:szCs w:val="28"/>
        </w:rPr>
      </w:pPr>
    </w:p>
    <w:p w14:paraId="7F05E1BD" w14:textId="77777777" w:rsidR="001E7AE2" w:rsidRPr="006166DD" w:rsidRDefault="001E7AE2" w:rsidP="001E7AE2">
      <w:pPr>
        <w:pStyle w:val="ListParagraph"/>
        <w:numPr>
          <w:ilvl w:val="0"/>
          <w:numId w:val="1"/>
        </w:numPr>
        <w:spacing w:after="300"/>
        <w:rPr>
          <w:bCs/>
          <w:iCs/>
          <w:szCs w:val="28"/>
        </w:rPr>
      </w:pPr>
      <w:r w:rsidRPr="008107B1">
        <w:rPr>
          <w:b/>
          <w:iCs/>
          <w:szCs w:val="28"/>
        </w:rPr>
        <w:t xml:space="preserve"> S</w:t>
      </w:r>
      <w:r>
        <w:rPr>
          <w:bCs/>
          <w:iCs/>
          <w:szCs w:val="28"/>
        </w:rPr>
        <w:t xml:space="preserve">____________ is sometimes God’s will for us. </w:t>
      </w:r>
      <w:r w:rsidRPr="008107B1">
        <w:rPr>
          <w:bCs/>
          <w:iCs/>
          <w:sz w:val="20"/>
          <w:szCs w:val="24"/>
        </w:rPr>
        <w:t>(1 Peter 4:19)</w:t>
      </w:r>
    </w:p>
    <w:p w14:paraId="323EEAF4" w14:textId="77777777" w:rsidR="00C60B91" w:rsidRDefault="00C60B91"/>
    <w:sectPr w:rsidR="00C60B91" w:rsidSect="001E7AE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C3851"/>
    <w:multiLevelType w:val="hybridMultilevel"/>
    <w:tmpl w:val="95B838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E2"/>
    <w:rsid w:val="001E7AE2"/>
    <w:rsid w:val="00C6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B456"/>
  <w15:chartTrackingRefBased/>
  <w15:docId w15:val="{4119CD52-C099-4192-BFC2-2D38E388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1</cp:revision>
  <dcterms:created xsi:type="dcterms:W3CDTF">2021-08-20T20:03:00Z</dcterms:created>
  <dcterms:modified xsi:type="dcterms:W3CDTF">2021-08-20T20:04:00Z</dcterms:modified>
</cp:coreProperties>
</file>