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2FE" w:rsidRPr="00E0166C" w:rsidRDefault="009E32FE" w:rsidP="009E32FE">
      <w:pPr>
        <w:tabs>
          <w:tab w:val="left" w:pos="360"/>
        </w:tabs>
        <w:ind w:left="360"/>
        <w:jc w:val="center"/>
        <w:rPr>
          <w:rFonts w:asciiTheme="minorHAnsi" w:hAnsiTheme="minorHAnsi"/>
          <w:b/>
          <w:bCs/>
          <w:i/>
          <w:smallCaps/>
          <w:noProof/>
          <w:sz w:val="22"/>
          <w:szCs w:val="22"/>
        </w:rPr>
      </w:pPr>
      <w:r>
        <w:rPr>
          <w:rFonts w:asciiTheme="minorHAnsi" w:hAnsiTheme="minorHAnsi"/>
          <w:b/>
          <w:bCs/>
          <w:color w:val="000000"/>
          <w:sz w:val="26"/>
          <w:szCs w:val="26"/>
        </w:rPr>
        <w:t xml:space="preserve">Which Way? </w:t>
      </w:r>
      <w:r>
        <w:rPr>
          <w:rFonts w:asciiTheme="minorHAnsi" w:hAnsiTheme="minorHAnsi"/>
          <w:b/>
          <w:bCs/>
          <w:color w:val="000000"/>
          <w:sz w:val="22"/>
          <w:szCs w:val="22"/>
        </w:rPr>
        <w:t>Part 2</w:t>
      </w:r>
    </w:p>
    <w:p w:rsidR="009E32FE" w:rsidRPr="009249AF" w:rsidRDefault="009E32FE" w:rsidP="009E32FE">
      <w:pPr>
        <w:jc w:val="center"/>
        <w:rPr>
          <w:rFonts w:asciiTheme="minorHAnsi" w:hAnsiTheme="minorHAnsi"/>
          <w:b/>
          <w:bCs/>
          <w:sz w:val="22"/>
          <w:szCs w:val="22"/>
        </w:rPr>
      </w:pPr>
      <w:r w:rsidRPr="009249AF">
        <w:rPr>
          <w:rFonts w:asciiTheme="minorHAnsi" w:hAnsiTheme="minorHAnsi"/>
          <w:b/>
          <w:bCs/>
          <w:noProof/>
          <w:sz w:val="22"/>
          <w:szCs w:val="22"/>
        </w:rPr>
        <w:t xml:space="preserve">Series: Sermon on the Mount, </w:t>
      </w:r>
      <w:r>
        <w:rPr>
          <w:rFonts w:asciiTheme="minorHAnsi" w:hAnsiTheme="minorHAnsi"/>
          <w:b/>
          <w:bCs/>
          <w:noProof/>
          <w:sz w:val="22"/>
          <w:szCs w:val="22"/>
        </w:rPr>
        <w:t>Matthew 7:15-20</w:t>
      </w:r>
    </w:p>
    <w:p w:rsidR="009E32FE" w:rsidRPr="00C774B6" w:rsidRDefault="009E32FE" w:rsidP="009E32FE">
      <w:pPr>
        <w:jc w:val="center"/>
        <w:rPr>
          <w:rFonts w:asciiTheme="minorHAnsi" w:hAnsiTheme="minorHAnsi"/>
          <w:bCs/>
          <w:sz w:val="22"/>
          <w:szCs w:val="22"/>
        </w:rPr>
      </w:pPr>
      <w:r w:rsidRPr="00C774B6">
        <w:rPr>
          <w:rFonts w:asciiTheme="minorHAnsi" w:hAnsiTheme="minorHAnsi"/>
          <w:bCs/>
          <w:sz w:val="22"/>
          <w:szCs w:val="22"/>
        </w:rPr>
        <w:t>Pastor Gregg Cantelmo</w:t>
      </w:r>
    </w:p>
    <w:p w:rsidR="009E32FE" w:rsidRPr="00C774B6" w:rsidRDefault="009E32FE" w:rsidP="009E32FE">
      <w:pPr>
        <w:jc w:val="center"/>
        <w:rPr>
          <w:rFonts w:asciiTheme="minorHAnsi" w:hAnsiTheme="minorHAnsi"/>
          <w:sz w:val="22"/>
          <w:szCs w:val="22"/>
        </w:rPr>
      </w:pPr>
      <w:r>
        <w:rPr>
          <w:rFonts w:asciiTheme="minorHAnsi" w:hAnsiTheme="minorHAnsi"/>
          <w:bCs/>
          <w:sz w:val="22"/>
          <w:szCs w:val="22"/>
        </w:rPr>
        <w:t>December 11, 2016</w:t>
      </w:r>
    </w:p>
    <w:p w:rsidR="009E32FE" w:rsidRPr="00C774B6" w:rsidRDefault="009E32FE" w:rsidP="009E32FE">
      <w:pPr>
        <w:rPr>
          <w:rFonts w:asciiTheme="minorHAnsi" w:hAnsiTheme="minorHAnsi"/>
        </w:rPr>
      </w:pPr>
      <w:r w:rsidRPr="00C774B6">
        <w:rPr>
          <w:rFonts w:asciiTheme="minorHAnsi" w:hAnsiTheme="minorHAnsi"/>
          <w:sz w:val="12"/>
          <w:szCs w:val="12"/>
        </w:rPr>
        <w:t> </w:t>
      </w:r>
    </w:p>
    <w:p w:rsidR="009E32FE" w:rsidRDefault="009E32FE" w:rsidP="009E32FE">
      <w:pPr>
        <w:pStyle w:val="ListParagraph"/>
        <w:tabs>
          <w:tab w:val="left" w:pos="720"/>
        </w:tabs>
        <w:spacing w:after="0"/>
        <w:rPr>
          <w:rFonts w:asciiTheme="minorHAnsi" w:hAnsiTheme="minorHAnsi" w:cstheme="minorHAnsi"/>
          <w:b/>
          <w:sz w:val="22"/>
          <w:szCs w:val="22"/>
        </w:rPr>
      </w:pPr>
    </w:p>
    <w:p w:rsidR="009E32FE" w:rsidRDefault="009E32FE" w:rsidP="009E32FE">
      <w:pPr>
        <w:pStyle w:val="ListParagraph"/>
        <w:tabs>
          <w:tab w:val="left" w:pos="360"/>
        </w:tabs>
        <w:spacing w:after="0"/>
        <w:ind w:left="360"/>
        <w:rPr>
          <w:rFonts w:asciiTheme="minorHAnsi" w:hAnsiTheme="minorHAnsi" w:cstheme="minorHAnsi"/>
          <w:sz w:val="20"/>
          <w:szCs w:val="20"/>
        </w:rPr>
      </w:pPr>
      <w:r w:rsidRPr="001E2C50">
        <w:rPr>
          <w:rFonts w:asciiTheme="minorHAnsi" w:hAnsiTheme="minorHAnsi" w:cstheme="minorHAnsi"/>
          <w:sz w:val="20"/>
          <w:szCs w:val="20"/>
        </w:rPr>
        <w:t>Everything</w:t>
      </w:r>
      <w:r>
        <w:rPr>
          <w:rFonts w:asciiTheme="minorHAnsi" w:hAnsiTheme="minorHAnsi" w:cstheme="minorHAnsi"/>
          <w:sz w:val="20"/>
          <w:szCs w:val="20"/>
        </w:rPr>
        <w:t xml:space="preserve"> Jesus preached called for a decision. As He comes to the end of the Sermon on the Mount, He challenges us to choose whom we will follow and the path we will take. Just as there are false paths and gates, there are also misleading preachers and teachers whom Jesus now warns against.</w:t>
      </w:r>
    </w:p>
    <w:p w:rsidR="009E32FE" w:rsidRDefault="009E32FE" w:rsidP="009E32FE">
      <w:pPr>
        <w:pStyle w:val="ListParagraph"/>
        <w:tabs>
          <w:tab w:val="left" w:pos="360"/>
        </w:tabs>
        <w:spacing w:after="0"/>
        <w:ind w:left="360"/>
        <w:rPr>
          <w:rFonts w:asciiTheme="minorHAnsi" w:hAnsiTheme="minorHAnsi" w:cstheme="minorHAnsi"/>
          <w:sz w:val="20"/>
          <w:szCs w:val="20"/>
        </w:rPr>
      </w:pPr>
    </w:p>
    <w:p w:rsidR="009E32FE" w:rsidRDefault="009E32FE" w:rsidP="009E32FE">
      <w:pPr>
        <w:pStyle w:val="ListParagraph"/>
        <w:tabs>
          <w:tab w:val="left" w:pos="360"/>
        </w:tabs>
        <w:spacing w:after="0"/>
        <w:ind w:left="360"/>
        <w:rPr>
          <w:rFonts w:asciiTheme="minorHAnsi" w:hAnsiTheme="minorHAnsi" w:cstheme="minorHAnsi"/>
          <w:b/>
        </w:rPr>
      </w:pPr>
      <w:r>
        <w:rPr>
          <w:rFonts w:asciiTheme="minorHAnsi" w:hAnsiTheme="minorHAnsi" w:cstheme="minorHAnsi"/>
          <w:b/>
        </w:rPr>
        <w:t xml:space="preserve">Only Two Choices: </w:t>
      </w:r>
    </w:p>
    <w:p w:rsidR="009E32FE" w:rsidRPr="00E0166C" w:rsidRDefault="009E32FE" w:rsidP="009E32FE">
      <w:pPr>
        <w:pStyle w:val="ListParagraph"/>
        <w:tabs>
          <w:tab w:val="left" w:pos="360"/>
        </w:tabs>
        <w:spacing w:after="0"/>
        <w:ind w:left="360"/>
        <w:rPr>
          <w:rFonts w:asciiTheme="minorHAnsi" w:hAnsiTheme="minorHAnsi" w:cstheme="minorHAnsi"/>
          <w:i/>
        </w:rPr>
      </w:pPr>
      <w:r>
        <w:rPr>
          <w:rFonts w:asciiTheme="minorHAnsi" w:hAnsiTheme="minorHAnsi" w:cstheme="minorHAnsi"/>
          <w:b/>
        </w:rPr>
        <w:tab/>
      </w:r>
      <w:r>
        <w:rPr>
          <w:rFonts w:asciiTheme="minorHAnsi" w:hAnsiTheme="minorHAnsi" w:cstheme="minorHAnsi"/>
          <w:i/>
        </w:rPr>
        <w:t>Divine Accomplishment or Human Achievement</w:t>
      </w:r>
    </w:p>
    <w:p w:rsidR="009E32FE" w:rsidRDefault="009E32FE" w:rsidP="009E32FE">
      <w:pPr>
        <w:pStyle w:val="ListParagraph"/>
        <w:tabs>
          <w:tab w:val="left" w:pos="360"/>
        </w:tabs>
        <w:spacing w:after="0"/>
        <w:ind w:left="360"/>
        <w:rPr>
          <w:rFonts w:asciiTheme="minorHAnsi" w:hAnsiTheme="minorHAnsi" w:cstheme="minorHAnsi"/>
          <w:b/>
        </w:rPr>
      </w:pPr>
    </w:p>
    <w:p w:rsidR="009E32FE" w:rsidRDefault="009E32FE" w:rsidP="009E32FE">
      <w:pPr>
        <w:pStyle w:val="ListParagraph"/>
        <w:tabs>
          <w:tab w:val="left" w:pos="360"/>
        </w:tabs>
        <w:spacing w:after="0"/>
        <w:ind w:left="360"/>
        <w:rPr>
          <w:rFonts w:asciiTheme="minorHAnsi" w:hAnsiTheme="minorHAnsi" w:cstheme="minorHAnsi"/>
          <w:b/>
        </w:rPr>
      </w:pPr>
    </w:p>
    <w:p w:rsidR="009E32FE" w:rsidRDefault="009E32FE" w:rsidP="009E32FE">
      <w:pPr>
        <w:pStyle w:val="ListParagraph"/>
        <w:tabs>
          <w:tab w:val="left" w:pos="360"/>
        </w:tabs>
        <w:spacing w:after="0"/>
        <w:ind w:left="360"/>
        <w:rPr>
          <w:rFonts w:asciiTheme="minorHAnsi" w:hAnsiTheme="minorHAnsi" w:cstheme="minorHAnsi"/>
          <w:b/>
        </w:rPr>
      </w:pPr>
    </w:p>
    <w:p w:rsidR="009E32FE" w:rsidRDefault="009E32FE" w:rsidP="009E32FE">
      <w:pPr>
        <w:pStyle w:val="ListParagraph"/>
        <w:tabs>
          <w:tab w:val="left" w:pos="360"/>
        </w:tabs>
        <w:spacing w:after="0"/>
        <w:ind w:left="360"/>
        <w:rPr>
          <w:rFonts w:asciiTheme="minorHAnsi" w:hAnsiTheme="minorHAnsi" w:cstheme="minorHAnsi"/>
          <w:b/>
        </w:rPr>
      </w:pPr>
    </w:p>
    <w:p w:rsidR="009E32FE" w:rsidRDefault="009E32FE" w:rsidP="009E32FE">
      <w:pPr>
        <w:pStyle w:val="ListParagraph"/>
        <w:tabs>
          <w:tab w:val="left" w:pos="360"/>
        </w:tabs>
        <w:spacing w:after="0"/>
        <w:ind w:left="360"/>
        <w:rPr>
          <w:rFonts w:asciiTheme="minorHAnsi" w:hAnsiTheme="minorHAnsi" w:cstheme="minorHAnsi"/>
        </w:rPr>
      </w:pPr>
      <w:r>
        <w:rPr>
          <w:rFonts w:asciiTheme="minorHAnsi" w:hAnsiTheme="minorHAnsi" w:cstheme="minorHAnsi"/>
          <w:b/>
        </w:rPr>
        <w:t>Importance of Perspective</w:t>
      </w:r>
      <w:r>
        <w:rPr>
          <w:rFonts w:asciiTheme="minorHAnsi" w:hAnsiTheme="minorHAnsi" w:cstheme="minorHAnsi"/>
        </w:rPr>
        <w:t>: Psalm 73</w:t>
      </w:r>
    </w:p>
    <w:p w:rsidR="009E32FE" w:rsidRDefault="009E32FE" w:rsidP="009E32FE">
      <w:pPr>
        <w:pStyle w:val="ListParagraph"/>
        <w:tabs>
          <w:tab w:val="left" w:pos="360"/>
        </w:tabs>
        <w:spacing w:after="0"/>
        <w:ind w:left="360"/>
        <w:rPr>
          <w:rFonts w:asciiTheme="minorHAnsi" w:hAnsiTheme="minorHAnsi" w:cstheme="minorHAnsi"/>
        </w:rPr>
      </w:pPr>
    </w:p>
    <w:p w:rsidR="009E32FE" w:rsidRDefault="009E32FE" w:rsidP="009E32FE">
      <w:pPr>
        <w:pStyle w:val="ListParagraph"/>
        <w:tabs>
          <w:tab w:val="left" w:pos="360"/>
        </w:tabs>
        <w:spacing w:after="0"/>
        <w:ind w:left="360"/>
        <w:rPr>
          <w:rFonts w:asciiTheme="minorHAnsi" w:hAnsiTheme="minorHAnsi" w:cstheme="minorHAnsi"/>
        </w:rPr>
      </w:pPr>
    </w:p>
    <w:p w:rsidR="009E32FE" w:rsidRDefault="009E32FE" w:rsidP="009E32FE">
      <w:pPr>
        <w:pStyle w:val="ListParagraph"/>
        <w:tabs>
          <w:tab w:val="left" w:pos="360"/>
        </w:tabs>
        <w:spacing w:after="0"/>
        <w:ind w:left="360"/>
        <w:rPr>
          <w:rFonts w:asciiTheme="minorHAnsi" w:hAnsiTheme="minorHAnsi" w:cstheme="minorHAnsi"/>
        </w:rPr>
      </w:pPr>
    </w:p>
    <w:p w:rsidR="009E32FE" w:rsidRDefault="009E32FE" w:rsidP="009E32FE">
      <w:pPr>
        <w:pStyle w:val="ListParagraph"/>
        <w:tabs>
          <w:tab w:val="left" w:pos="360"/>
        </w:tabs>
        <w:spacing w:after="0"/>
        <w:ind w:left="360"/>
        <w:rPr>
          <w:rFonts w:asciiTheme="minorHAnsi" w:hAnsiTheme="minorHAnsi" w:cstheme="minorHAnsi"/>
        </w:rPr>
      </w:pPr>
    </w:p>
    <w:p w:rsidR="009E32FE" w:rsidRDefault="009E32FE" w:rsidP="009E32FE">
      <w:pPr>
        <w:pStyle w:val="ListParagraph"/>
        <w:tabs>
          <w:tab w:val="left" w:pos="360"/>
        </w:tabs>
        <w:spacing w:after="0"/>
        <w:ind w:left="360"/>
        <w:rPr>
          <w:rFonts w:asciiTheme="minorHAnsi" w:hAnsiTheme="minorHAnsi" w:cstheme="minorHAnsi"/>
          <w:i/>
        </w:rPr>
      </w:pPr>
      <w:r>
        <w:rPr>
          <w:rFonts w:asciiTheme="minorHAnsi" w:hAnsiTheme="minorHAnsi" w:cstheme="minorHAnsi"/>
          <w:b/>
          <w:i/>
        </w:rPr>
        <w:t>“Strive</w:t>
      </w:r>
      <w:proofErr w:type="gramStart"/>
      <w:r>
        <w:rPr>
          <w:rFonts w:asciiTheme="minorHAnsi" w:hAnsiTheme="minorHAnsi" w:cstheme="minorHAnsi"/>
          <w:b/>
          <w:i/>
        </w:rPr>
        <w:t>”</w:t>
      </w:r>
      <w:r>
        <w:rPr>
          <w:rFonts w:asciiTheme="minorHAnsi" w:hAnsiTheme="minorHAnsi" w:cstheme="minorHAnsi"/>
        </w:rPr>
        <w:t xml:space="preserve">  (</w:t>
      </w:r>
      <w:proofErr w:type="gramEnd"/>
      <w:r>
        <w:rPr>
          <w:rFonts w:asciiTheme="minorHAnsi" w:hAnsiTheme="minorHAnsi" w:cstheme="minorHAnsi"/>
        </w:rPr>
        <w:t xml:space="preserve">Luke 13:23-24) Gk. = </w:t>
      </w:r>
      <w:proofErr w:type="spellStart"/>
      <w:r>
        <w:rPr>
          <w:rFonts w:asciiTheme="minorHAnsi" w:hAnsiTheme="minorHAnsi" w:cstheme="minorHAnsi"/>
          <w:i/>
        </w:rPr>
        <w:t>agonizomai</w:t>
      </w:r>
      <w:proofErr w:type="spellEnd"/>
    </w:p>
    <w:p w:rsidR="009E32FE" w:rsidRDefault="009E32FE" w:rsidP="009E32FE">
      <w:pPr>
        <w:pStyle w:val="ListParagraph"/>
        <w:tabs>
          <w:tab w:val="left" w:pos="360"/>
        </w:tabs>
        <w:spacing w:after="0"/>
        <w:ind w:left="360"/>
        <w:rPr>
          <w:rFonts w:asciiTheme="minorHAnsi" w:hAnsiTheme="minorHAnsi" w:cstheme="minorHAnsi"/>
          <w:b/>
        </w:rPr>
      </w:pPr>
    </w:p>
    <w:p w:rsidR="009E32FE" w:rsidRDefault="009E32FE" w:rsidP="009E32FE">
      <w:pPr>
        <w:pStyle w:val="ListParagraph"/>
        <w:tabs>
          <w:tab w:val="left" w:pos="360"/>
        </w:tabs>
        <w:spacing w:after="0"/>
        <w:ind w:left="360"/>
        <w:rPr>
          <w:rFonts w:asciiTheme="minorHAnsi" w:hAnsiTheme="minorHAnsi" w:cstheme="minorHAnsi"/>
          <w:b/>
        </w:rPr>
      </w:pPr>
    </w:p>
    <w:p w:rsidR="009E32FE" w:rsidRDefault="009E32FE" w:rsidP="009E32FE">
      <w:pPr>
        <w:pStyle w:val="ListParagraph"/>
        <w:tabs>
          <w:tab w:val="left" w:pos="360"/>
        </w:tabs>
        <w:spacing w:after="0"/>
        <w:ind w:left="360"/>
        <w:rPr>
          <w:rFonts w:asciiTheme="minorHAnsi" w:hAnsiTheme="minorHAnsi" w:cstheme="minorHAnsi"/>
          <w:b/>
        </w:rPr>
      </w:pPr>
    </w:p>
    <w:p w:rsidR="009E32FE" w:rsidRDefault="009E32FE" w:rsidP="009E32FE">
      <w:pPr>
        <w:pStyle w:val="ListParagraph"/>
        <w:tabs>
          <w:tab w:val="left" w:pos="360"/>
        </w:tabs>
        <w:spacing w:after="0"/>
        <w:ind w:left="360"/>
        <w:rPr>
          <w:rFonts w:asciiTheme="minorHAnsi" w:hAnsiTheme="minorHAnsi" w:cstheme="minorHAnsi"/>
          <w:b/>
        </w:rPr>
      </w:pPr>
    </w:p>
    <w:p w:rsidR="009E32FE" w:rsidRPr="00D90D45" w:rsidRDefault="009E32FE" w:rsidP="009E32FE">
      <w:pPr>
        <w:pStyle w:val="ListParagraph"/>
        <w:tabs>
          <w:tab w:val="left" w:pos="360"/>
        </w:tabs>
        <w:spacing w:after="0"/>
        <w:ind w:left="360"/>
        <w:rPr>
          <w:rFonts w:asciiTheme="minorHAnsi" w:hAnsiTheme="minorHAnsi" w:cstheme="minorHAnsi"/>
        </w:rPr>
      </w:pPr>
      <w:r>
        <w:rPr>
          <w:rFonts w:asciiTheme="minorHAnsi" w:hAnsiTheme="minorHAnsi" w:cstheme="minorHAnsi"/>
          <w:b/>
        </w:rPr>
        <w:t xml:space="preserve">Jesus now says, </w:t>
      </w:r>
      <w:r>
        <w:rPr>
          <w:rFonts w:asciiTheme="minorHAnsi" w:hAnsiTheme="minorHAnsi" w:cstheme="minorHAnsi"/>
          <w:i/>
        </w:rPr>
        <w:t>“As you strive to enter that narrow gate and walk that narrow way that leads to life, beware of those who would mislead you,</w:t>
      </w:r>
      <w:proofErr w:type="gramStart"/>
      <w:r>
        <w:rPr>
          <w:rFonts w:asciiTheme="minorHAnsi" w:hAnsiTheme="minorHAnsi" w:cstheme="minorHAnsi"/>
          <w:i/>
        </w:rPr>
        <w:t xml:space="preserve">” </w:t>
      </w:r>
      <w:r>
        <w:rPr>
          <w:rFonts w:asciiTheme="minorHAnsi" w:hAnsiTheme="minorHAnsi" w:cstheme="minorHAnsi"/>
        </w:rPr>
        <w:t xml:space="preserve"> vv</w:t>
      </w:r>
      <w:proofErr w:type="gramEnd"/>
      <w:r>
        <w:rPr>
          <w:rFonts w:asciiTheme="minorHAnsi" w:hAnsiTheme="minorHAnsi" w:cstheme="minorHAnsi"/>
        </w:rPr>
        <w:t xml:space="preserve">. 15-20. </w:t>
      </w:r>
    </w:p>
    <w:p w:rsidR="009E32FE" w:rsidRDefault="009E32FE" w:rsidP="009E32FE">
      <w:pPr>
        <w:pStyle w:val="ListParagraph"/>
        <w:tabs>
          <w:tab w:val="left" w:pos="360"/>
        </w:tabs>
        <w:spacing w:after="0"/>
        <w:ind w:left="360"/>
        <w:rPr>
          <w:rFonts w:asciiTheme="minorHAnsi" w:hAnsiTheme="minorHAnsi" w:cstheme="minorHAnsi"/>
          <w:b/>
        </w:rPr>
      </w:pPr>
    </w:p>
    <w:p w:rsidR="009E32FE" w:rsidRDefault="009E32FE" w:rsidP="009E32FE">
      <w:pPr>
        <w:pStyle w:val="ListParagraph"/>
        <w:tabs>
          <w:tab w:val="left" w:pos="360"/>
        </w:tabs>
        <w:spacing w:after="0"/>
        <w:ind w:left="360"/>
        <w:rPr>
          <w:rFonts w:asciiTheme="minorHAnsi" w:hAnsiTheme="minorHAnsi" w:cstheme="minorHAnsi"/>
          <w:b/>
        </w:rPr>
      </w:pPr>
    </w:p>
    <w:p w:rsidR="009E32FE" w:rsidRDefault="009E32FE" w:rsidP="009E32FE">
      <w:pPr>
        <w:pStyle w:val="ListParagraph"/>
        <w:tabs>
          <w:tab w:val="left" w:pos="360"/>
        </w:tabs>
        <w:spacing w:after="0"/>
        <w:ind w:left="360"/>
        <w:rPr>
          <w:rFonts w:asciiTheme="minorHAnsi" w:hAnsiTheme="minorHAnsi" w:cstheme="minorHAnsi"/>
          <w:b/>
        </w:rPr>
      </w:pPr>
    </w:p>
    <w:p w:rsidR="009E32FE" w:rsidRDefault="009E32FE" w:rsidP="009E32FE">
      <w:pPr>
        <w:pStyle w:val="ListParagraph"/>
        <w:tabs>
          <w:tab w:val="left" w:pos="360"/>
        </w:tabs>
        <w:spacing w:after="0"/>
        <w:ind w:left="360"/>
        <w:rPr>
          <w:rFonts w:asciiTheme="minorHAnsi" w:hAnsiTheme="minorHAnsi" w:cstheme="minorHAnsi"/>
          <w:b/>
        </w:rPr>
      </w:pPr>
    </w:p>
    <w:p w:rsidR="006C363C" w:rsidRPr="009E32FE" w:rsidRDefault="006C363C" w:rsidP="009E32FE"/>
    <w:sectPr w:rsidR="006C363C" w:rsidRPr="009E32FE"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692"/>
    <w:multiLevelType w:val="hybridMultilevel"/>
    <w:tmpl w:val="859414BA"/>
    <w:lvl w:ilvl="0" w:tplc="8B8633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47140F"/>
    <w:multiLevelType w:val="hybridMultilevel"/>
    <w:tmpl w:val="5978D0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0109B"/>
    <w:multiLevelType w:val="hybridMultilevel"/>
    <w:tmpl w:val="9AC864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9F4CF6"/>
    <w:multiLevelType w:val="hybridMultilevel"/>
    <w:tmpl w:val="925C7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F97520"/>
    <w:multiLevelType w:val="hybridMultilevel"/>
    <w:tmpl w:val="0ACC7862"/>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2407A6"/>
    <w:multiLevelType w:val="hybridMultilevel"/>
    <w:tmpl w:val="33E2C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80062A"/>
    <w:multiLevelType w:val="hybridMultilevel"/>
    <w:tmpl w:val="6C48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CD25028"/>
    <w:multiLevelType w:val="hybridMultilevel"/>
    <w:tmpl w:val="FEDE1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9B3E79"/>
    <w:multiLevelType w:val="hybridMultilevel"/>
    <w:tmpl w:val="ED825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7440D49"/>
    <w:multiLevelType w:val="hybridMultilevel"/>
    <w:tmpl w:val="B5EEF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8B2663"/>
    <w:multiLevelType w:val="hybridMultilevel"/>
    <w:tmpl w:val="1382B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2DF6369"/>
    <w:multiLevelType w:val="hybridMultilevel"/>
    <w:tmpl w:val="F72C17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DE0CDD"/>
    <w:multiLevelType w:val="hybridMultilevel"/>
    <w:tmpl w:val="FFDC4842"/>
    <w:lvl w:ilvl="0" w:tplc="A92205D4">
      <w:start w:val="5"/>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222DDF"/>
    <w:multiLevelType w:val="hybridMultilevel"/>
    <w:tmpl w:val="E95E43B4"/>
    <w:lvl w:ilvl="0" w:tplc="2CE00854">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756411"/>
    <w:multiLevelType w:val="hybridMultilevel"/>
    <w:tmpl w:val="5EFC4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26">
    <w:nsid w:val="56763DB5"/>
    <w:multiLevelType w:val="hybridMultilevel"/>
    <w:tmpl w:val="EFEE1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5CB12EE7"/>
    <w:multiLevelType w:val="hybridMultilevel"/>
    <w:tmpl w:val="15AE0030"/>
    <w:lvl w:ilvl="0" w:tplc="2CE00854">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8F7C40"/>
    <w:multiLevelType w:val="hybridMultilevel"/>
    <w:tmpl w:val="F32EE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F1D7FB2"/>
    <w:multiLevelType w:val="hybridMultilevel"/>
    <w:tmpl w:val="38FEB7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7"/>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9"/>
  </w:num>
  <w:num w:numId="6">
    <w:abstractNumId w:val="2"/>
  </w:num>
  <w:num w:numId="7">
    <w:abstractNumId w:val="32"/>
  </w:num>
  <w:num w:numId="8">
    <w:abstractNumId w:val="13"/>
  </w:num>
  <w:num w:numId="9">
    <w:abstractNumId w:val="24"/>
  </w:num>
  <w:num w:numId="10">
    <w:abstractNumId w:val="12"/>
  </w:num>
  <w:num w:numId="11">
    <w:abstractNumId w:val="3"/>
  </w:num>
  <w:num w:numId="12">
    <w:abstractNumId w:val="8"/>
  </w:num>
  <w:num w:numId="13">
    <w:abstractNumId w:val="17"/>
  </w:num>
  <w:num w:numId="14">
    <w:abstractNumId w:val="30"/>
  </w:num>
  <w:num w:numId="15">
    <w:abstractNumId w:val="15"/>
  </w:num>
  <w:num w:numId="16">
    <w:abstractNumId w:val="10"/>
  </w:num>
  <w:num w:numId="17">
    <w:abstractNumId w:val="26"/>
  </w:num>
  <w:num w:numId="18">
    <w:abstractNumId w:val="7"/>
  </w:num>
  <w:num w:numId="19">
    <w:abstractNumId w:val="22"/>
  </w:num>
  <w:num w:numId="20">
    <w:abstractNumId w:val="20"/>
  </w:num>
  <w:num w:numId="21">
    <w:abstractNumId w:val="14"/>
  </w:num>
  <w:num w:numId="22">
    <w:abstractNumId w:val="5"/>
  </w:num>
  <w:num w:numId="23">
    <w:abstractNumId w:val="16"/>
  </w:num>
  <w:num w:numId="24">
    <w:abstractNumId w:val="29"/>
  </w:num>
  <w:num w:numId="25">
    <w:abstractNumId w:val="0"/>
  </w:num>
  <w:num w:numId="26">
    <w:abstractNumId w:val="28"/>
  </w:num>
  <w:num w:numId="27">
    <w:abstractNumId w:val="21"/>
  </w:num>
  <w:num w:numId="28">
    <w:abstractNumId w:val="18"/>
  </w:num>
  <w:num w:numId="29">
    <w:abstractNumId w:val="1"/>
  </w:num>
  <w:num w:numId="30">
    <w:abstractNumId w:val="11"/>
  </w:num>
  <w:num w:numId="31">
    <w:abstractNumId w:val="4"/>
  </w:num>
  <w:num w:numId="32">
    <w:abstractNumId w:val="31"/>
  </w:num>
  <w:num w:numId="3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40F3"/>
    <w:rsid w:val="000B1E60"/>
    <w:rsid w:val="000B362A"/>
    <w:rsid w:val="000D7795"/>
    <w:rsid w:val="00115CB0"/>
    <w:rsid w:val="00134FF4"/>
    <w:rsid w:val="00162116"/>
    <w:rsid w:val="001738E5"/>
    <w:rsid w:val="001940CD"/>
    <w:rsid w:val="001C5481"/>
    <w:rsid w:val="001E2255"/>
    <w:rsid w:val="001E3D32"/>
    <w:rsid w:val="001E60EA"/>
    <w:rsid w:val="00205A14"/>
    <w:rsid w:val="0020732C"/>
    <w:rsid w:val="00281C27"/>
    <w:rsid w:val="0028708D"/>
    <w:rsid w:val="00287BA0"/>
    <w:rsid w:val="002E74DC"/>
    <w:rsid w:val="002F4C96"/>
    <w:rsid w:val="00381C18"/>
    <w:rsid w:val="003A4B99"/>
    <w:rsid w:val="003B14E5"/>
    <w:rsid w:val="003C7429"/>
    <w:rsid w:val="003F0EFD"/>
    <w:rsid w:val="003F5CCA"/>
    <w:rsid w:val="003F6C94"/>
    <w:rsid w:val="00447276"/>
    <w:rsid w:val="004D4487"/>
    <w:rsid w:val="005138F2"/>
    <w:rsid w:val="005447B7"/>
    <w:rsid w:val="00561632"/>
    <w:rsid w:val="005814C7"/>
    <w:rsid w:val="005C483B"/>
    <w:rsid w:val="005D541A"/>
    <w:rsid w:val="005E07AC"/>
    <w:rsid w:val="00600CD6"/>
    <w:rsid w:val="00602591"/>
    <w:rsid w:val="0061269A"/>
    <w:rsid w:val="00635E29"/>
    <w:rsid w:val="006400FD"/>
    <w:rsid w:val="00685D96"/>
    <w:rsid w:val="006C363C"/>
    <w:rsid w:val="006C4939"/>
    <w:rsid w:val="006D784B"/>
    <w:rsid w:val="006E09A0"/>
    <w:rsid w:val="006F6D9B"/>
    <w:rsid w:val="007217CE"/>
    <w:rsid w:val="00730C2B"/>
    <w:rsid w:val="00755AD8"/>
    <w:rsid w:val="00756380"/>
    <w:rsid w:val="007666BD"/>
    <w:rsid w:val="00784DB2"/>
    <w:rsid w:val="007858CD"/>
    <w:rsid w:val="00786377"/>
    <w:rsid w:val="00791D45"/>
    <w:rsid w:val="007B3DB3"/>
    <w:rsid w:val="007B7F3D"/>
    <w:rsid w:val="007C129C"/>
    <w:rsid w:val="007D632A"/>
    <w:rsid w:val="007F2929"/>
    <w:rsid w:val="007F6F60"/>
    <w:rsid w:val="007F7658"/>
    <w:rsid w:val="00817334"/>
    <w:rsid w:val="0084085C"/>
    <w:rsid w:val="0084279E"/>
    <w:rsid w:val="008438E7"/>
    <w:rsid w:val="00847B79"/>
    <w:rsid w:val="00855C97"/>
    <w:rsid w:val="00861F46"/>
    <w:rsid w:val="008626E5"/>
    <w:rsid w:val="00870A0F"/>
    <w:rsid w:val="0087666B"/>
    <w:rsid w:val="008856C7"/>
    <w:rsid w:val="008A2443"/>
    <w:rsid w:val="008A76CB"/>
    <w:rsid w:val="008B28A9"/>
    <w:rsid w:val="008B53D1"/>
    <w:rsid w:val="008C7BB6"/>
    <w:rsid w:val="008D5521"/>
    <w:rsid w:val="008D76DE"/>
    <w:rsid w:val="00926CB5"/>
    <w:rsid w:val="00931B0F"/>
    <w:rsid w:val="00953429"/>
    <w:rsid w:val="00956DAD"/>
    <w:rsid w:val="00961991"/>
    <w:rsid w:val="00975755"/>
    <w:rsid w:val="0098009E"/>
    <w:rsid w:val="00984C33"/>
    <w:rsid w:val="00987BE8"/>
    <w:rsid w:val="00993B1A"/>
    <w:rsid w:val="009964B8"/>
    <w:rsid w:val="009A563C"/>
    <w:rsid w:val="009B4F94"/>
    <w:rsid w:val="009C108E"/>
    <w:rsid w:val="009E32FE"/>
    <w:rsid w:val="009F3394"/>
    <w:rsid w:val="00A13896"/>
    <w:rsid w:val="00A30488"/>
    <w:rsid w:val="00A400C5"/>
    <w:rsid w:val="00A62F1B"/>
    <w:rsid w:val="00A7796F"/>
    <w:rsid w:val="00A85593"/>
    <w:rsid w:val="00AB5160"/>
    <w:rsid w:val="00AC6D98"/>
    <w:rsid w:val="00AF3C95"/>
    <w:rsid w:val="00B36C2E"/>
    <w:rsid w:val="00B97FEC"/>
    <w:rsid w:val="00BA4635"/>
    <w:rsid w:val="00BB2BD3"/>
    <w:rsid w:val="00BC2759"/>
    <w:rsid w:val="00BD29F8"/>
    <w:rsid w:val="00C04549"/>
    <w:rsid w:val="00C063A8"/>
    <w:rsid w:val="00C075D8"/>
    <w:rsid w:val="00C32EBB"/>
    <w:rsid w:val="00C5216D"/>
    <w:rsid w:val="00C573F8"/>
    <w:rsid w:val="00C81269"/>
    <w:rsid w:val="00CF4D3A"/>
    <w:rsid w:val="00CF4ED2"/>
    <w:rsid w:val="00D3540D"/>
    <w:rsid w:val="00D45F2D"/>
    <w:rsid w:val="00D52250"/>
    <w:rsid w:val="00D71D96"/>
    <w:rsid w:val="00D7755D"/>
    <w:rsid w:val="00DB01C6"/>
    <w:rsid w:val="00DD4820"/>
    <w:rsid w:val="00DE4C10"/>
    <w:rsid w:val="00E43FEB"/>
    <w:rsid w:val="00E650C2"/>
    <w:rsid w:val="00E73C0E"/>
    <w:rsid w:val="00E77080"/>
    <w:rsid w:val="00E80A6E"/>
    <w:rsid w:val="00EB12D7"/>
    <w:rsid w:val="00EB4D55"/>
    <w:rsid w:val="00EC17FD"/>
    <w:rsid w:val="00ED6F0F"/>
    <w:rsid w:val="00EE1DB9"/>
    <w:rsid w:val="00EE4E41"/>
    <w:rsid w:val="00F4353C"/>
    <w:rsid w:val="00F63ED2"/>
    <w:rsid w:val="00FC78CA"/>
    <w:rsid w:val="00FE2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106</Words>
  <Characters>609</Characters>
  <Application>Microsoft Office Word</Application>
  <DocSecurity>0</DocSecurity>
  <Lines>5</Lines>
  <Paragraphs>1</Paragraphs>
  <ScaleCrop>false</ScaleCrop>
  <Company>Microsoft</Company>
  <LinksUpToDate>false</LinksUpToDate>
  <CharactersWithSpaces>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74</cp:revision>
  <dcterms:created xsi:type="dcterms:W3CDTF">2015-07-08T19:32:00Z</dcterms:created>
  <dcterms:modified xsi:type="dcterms:W3CDTF">2016-12-09T18:03:00Z</dcterms:modified>
</cp:coreProperties>
</file>