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443" w:rsidRPr="00024B73" w:rsidRDefault="008A2443" w:rsidP="008A2443">
      <w:pPr>
        <w:jc w:val="center"/>
        <w:rPr>
          <w:rFonts w:asciiTheme="minorHAnsi" w:hAnsiTheme="minorHAnsi"/>
          <w:b/>
          <w:bCs/>
          <w:smallCaps/>
          <w:color w:val="000000"/>
          <w:sz w:val="28"/>
          <w:szCs w:val="28"/>
        </w:rPr>
      </w:pPr>
      <w:r>
        <w:rPr>
          <w:rFonts w:asciiTheme="minorHAnsi" w:hAnsiTheme="minorHAnsi"/>
          <w:b/>
          <w:bCs/>
          <w:smallCaps/>
          <w:color w:val="000000"/>
          <w:sz w:val="28"/>
          <w:szCs w:val="28"/>
        </w:rPr>
        <w:t>History’s Lesson</w:t>
      </w:r>
    </w:p>
    <w:p w:rsidR="008A2443" w:rsidRPr="00024B73" w:rsidRDefault="008A2443" w:rsidP="008A2443">
      <w:pPr>
        <w:jc w:val="center"/>
        <w:rPr>
          <w:rFonts w:asciiTheme="minorHAnsi" w:hAnsiTheme="minorHAnsi"/>
          <w:bCs/>
          <w:color w:val="000000"/>
          <w:sz w:val="22"/>
          <w:szCs w:val="22"/>
        </w:rPr>
      </w:pPr>
      <w:r w:rsidRPr="00024B73">
        <w:rPr>
          <w:rFonts w:asciiTheme="minorHAnsi" w:hAnsiTheme="minorHAnsi"/>
          <w:bCs/>
          <w:i/>
          <w:color w:val="000000"/>
          <w:sz w:val="22"/>
          <w:szCs w:val="22"/>
        </w:rPr>
        <w:t xml:space="preserve">Living Faithfully in an Unfriendly World, </w:t>
      </w:r>
      <w:r w:rsidRPr="00024B73">
        <w:rPr>
          <w:rFonts w:asciiTheme="minorHAnsi" w:hAnsiTheme="minorHAnsi"/>
          <w:bCs/>
          <w:color w:val="000000"/>
          <w:sz w:val="22"/>
          <w:szCs w:val="22"/>
        </w:rPr>
        <w:t xml:space="preserve">Daniel </w:t>
      </w:r>
      <w:r>
        <w:rPr>
          <w:rFonts w:asciiTheme="minorHAnsi" w:hAnsiTheme="minorHAnsi"/>
          <w:bCs/>
          <w:color w:val="000000"/>
          <w:sz w:val="22"/>
          <w:szCs w:val="22"/>
        </w:rPr>
        <w:t>11</w:t>
      </w:r>
    </w:p>
    <w:p w:rsidR="008A2443" w:rsidRPr="00024B73" w:rsidRDefault="008A2443" w:rsidP="008A2443">
      <w:pPr>
        <w:jc w:val="center"/>
        <w:rPr>
          <w:rFonts w:asciiTheme="minorHAnsi" w:hAnsiTheme="minorHAnsi"/>
          <w:bCs/>
          <w:color w:val="000000"/>
          <w:sz w:val="22"/>
          <w:szCs w:val="22"/>
        </w:rPr>
      </w:pPr>
      <w:r w:rsidRPr="00024B73">
        <w:rPr>
          <w:rFonts w:asciiTheme="minorHAnsi" w:hAnsiTheme="minorHAnsi"/>
          <w:bCs/>
          <w:color w:val="000000"/>
          <w:sz w:val="22"/>
          <w:szCs w:val="22"/>
        </w:rPr>
        <w:t>Pastor Gregg Cantelmo</w:t>
      </w:r>
    </w:p>
    <w:p w:rsidR="008A2443" w:rsidRPr="00024B73" w:rsidRDefault="008A2443" w:rsidP="008A2443">
      <w:pPr>
        <w:jc w:val="center"/>
        <w:rPr>
          <w:rFonts w:asciiTheme="minorHAnsi" w:hAnsiTheme="minorHAnsi"/>
          <w:color w:val="000000"/>
          <w:sz w:val="22"/>
          <w:szCs w:val="22"/>
        </w:rPr>
      </w:pPr>
      <w:r w:rsidRPr="00024B73">
        <w:rPr>
          <w:rFonts w:asciiTheme="minorHAnsi" w:hAnsiTheme="minorHAnsi"/>
          <w:bCs/>
          <w:color w:val="000000"/>
          <w:sz w:val="22"/>
          <w:szCs w:val="22"/>
        </w:rPr>
        <w:t xml:space="preserve">December </w:t>
      </w:r>
      <w:r>
        <w:rPr>
          <w:rFonts w:asciiTheme="minorHAnsi" w:hAnsiTheme="minorHAnsi"/>
          <w:bCs/>
          <w:color w:val="000000"/>
          <w:sz w:val="22"/>
          <w:szCs w:val="22"/>
        </w:rPr>
        <w:t>13</w:t>
      </w:r>
      <w:r w:rsidRPr="00024B73">
        <w:rPr>
          <w:rFonts w:asciiTheme="minorHAnsi" w:hAnsiTheme="minorHAnsi"/>
          <w:bCs/>
          <w:color w:val="000000"/>
          <w:sz w:val="22"/>
          <w:szCs w:val="22"/>
        </w:rPr>
        <w:t>, 2015</w:t>
      </w:r>
    </w:p>
    <w:p w:rsidR="008A2443" w:rsidRPr="00024B73" w:rsidRDefault="008A2443" w:rsidP="008A2443">
      <w:pPr>
        <w:rPr>
          <w:rFonts w:asciiTheme="minorHAnsi" w:hAnsiTheme="minorHAnsi"/>
          <w:color w:val="000000"/>
          <w:sz w:val="12"/>
          <w:szCs w:val="12"/>
        </w:rPr>
      </w:pPr>
      <w:r w:rsidRPr="00024B73">
        <w:rPr>
          <w:rFonts w:asciiTheme="minorHAnsi" w:hAnsiTheme="minorHAnsi"/>
          <w:color w:val="000000"/>
          <w:sz w:val="12"/>
          <w:szCs w:val="12"/>
        </w:rPr>
        <w:t> </w:t>
      </w:r>
    </w:p>
    <w:p w:rsidR="008A2443" w:rsidRPr="00024B73" w:rsidRDefault="008A2443" w:rsidP="008A2443">
      <w:pPr>
        <w:ind w:left="360"/>
        <w:rPr>
          <w:rFonts w:asciiTheme="minorHAnsi" w:hAnsiTheme="minorHAnsi"/>
          <w:color w:val="000000"/>
          <w:sz w:val="19"/>
          <w:szCs w:val="19"/>
        </w:rPr>
      </w:pPr>
      <w:r>
        <w:rPr>
          <w:rFonts w:asciiTheme="minorHAnsi" w:hAnsiTheme="minorHAnsi"/>
          <w:bCs/>
          <w:iCs/>
          <w:color w:val="000000"/>
          <w:sz w:val="19"/>
          <w:szCs w:val="19"/>
        </w:rPr>
        <w:t>T</w:t>
      </w:r>
      <w:r w:rsidRPr="00024B73">
        <w:rPr>
          <w:rFonts w:asciiTheme="minorHAnsi" w:hAnsiTheme="minorHAnsi"/>
          <w:bCs/>
          <w:iCs/>
          <w:color w:val="000000"/>
          <w:sz w:val="19"/>
          <w:szCs w:val="19"/>
        </w:rPr>
        <w:t xml:space="preserve">his chapter, </w:t>
      </w:r>
      <w:r>
        <w:rPr>
          <w:rFonts w:asciiTheme="minorHAnsi" w:hAnsiTheme="minorHAnsi"/>
          <w:bCs/>
          <w:iCs/>
          <w:color w:val="000000"/>
          <w:sz w:val="19"/>
          <w:szCs w:val="19"/>
        </w:rPr>
        <w:t>like several other chapters in the book of Daniel, shows us how history evolves into prophecy along God’s linear line of sequential events in His world. Thirty-five verses tell us about ancient empires and their perpetual wars, and ten verses catapult us into the future to show how cruelty and destruction continue right up to the coming of Christ.</w:t>
      </w:r>
    </w:p>
    <w:p w:rsidR="008A2443" w:rsidRPr="00024B73" w:rsidRDefault="008A2443" w:rsidP="008A2443">
      <w:pPr>
        <w:ind w:left="360"/>
        <w:rPr>
          <w:rFonts w:asciiTheme="minorHAnsi" w:hAnsiTheme="minorHAnsi"/>
          <w:b/>
          <w:bCs/>
          <w:color w:val="000000"/>
          <w:sz w:val="16"/>
          <w:szCs w:val="16"/>
        </w:rPr>
      </w:pPr>
      <w:r w:rsidRPr="00024B73">
        <w:rPr>
          <w:rFonts w:asciiTheme="minorHAnsi" w:hAnsiTheme="minorHAnsi"/>
          <w:b/>
          <w:bCs/>
          <w:color w:val="000000"/>
          <w:sz w:val="16"/>
          <w:szCs w:val="16"/>
        </w:rPr>
        <w:t> </w:t>
      </w:r>
    </w:p>
    <w:p w:rsidR="008A2443" w:rsidRPr="00024B73" w:rsidRDefault="008A2443" w:rsidP="008A2443">
      <w:pPr>
        <w:ind w:left="360"/>
        <w:rPr>
          <w:rFonts w:asciiTheme="minorHAnsi" w:hAnsiTheme="minorHAnsi"/>
          <w:color w:val="000000"/>
          <w:sz w:val="22"/>
          <w:szCs w:val="22"/>
        </w:rPr>
      </w:pPr>
      <w:r>
        <w:rPr>
          <w:rFonts w:asciiTheme="minorHAnsi" w:hAnsiTheme="minorHAnsi"/>
          <w:b/>
          <w:bCs/>
          <w:color w:val="000000"/>
          <w:sz w:val="22"/>
          <w:szCs w:val="22"/>
        </w:rPr>
        <w:t xml:space="preserve">History Past </w:t>
      </w:r>
      <w:r>
        <w:rPr>
          <w:rFonts w:asciiTheme="minorHAnsi" w:hAnsiTheme="minorHAnsi"/>
          <w:color w:val="000000"/>
          <w:sz w:val="22"/>
          <w:szCs w:val="22"/>
        </w:rPr>
        <w:t>(vv. 1-35</w:t>
      </w:r>
      <w:r w:rsidRPr="00024B73">
        <w:rPr>
          <w:rFonts w:asciiTheme="minorHAnsi" w:hAnsiTheme="minorHAnsi"/>
          <w:color w:val="000000"/>
          <w:sz w:val="22"/>
          <w:szCs w:val="22"/>
        </w:rPr>
        <w:t>)</w:t>
      </w:r>
      <w:r>
        <w:rPr>
          <w:rFonts w:asciiTheme="minorHAnsi" w:hAnsiTheme="minorHAnsi"/>
          <w:color w:val="000000"/>
          <w:sz w:val="22"/>
          <w:szCs w:val="22"/>
        </w:rPr>
        <w:t>:</w:t>
      </w:r>
    </w:p>
    <w:p w:rsidR="008A2443" w:rsidRDefault="008A2443" w:rsidP="008A2443">
      <w:pPr>
        <w:ind w:left="360"/>
        <w:rPr>
          <w:rFonts w:asciiTheme="minorHAnsi" w:hAnsiTheme="minorHAnsi"/>
          <w:bCs/>
          <w:color w:val="000000"/>
          <w:sz w:val="22"/>
          <w:szCs w:val="22"/>
        </w:rPr>
      </w:pPr>
      <w:r w:rsidRPr="00024B73">
        <w:rPr>
          <w:rFonts w:asciiTheme="minorHAnsi" w:hAnsiTheme="minorHAnsi"/>
          <w:b/>
          <w:bCs/>
          <w:color w:val="000000"/>
          <w:sz w:val="22"/>
          <w:szCs w:val="22"/>
        </w:rPr>
        <w:t> </w:t>
      </w:r>
    </w:p>
    <w:p w:rsidR="008A2443" w:rsidRPr="00135832" w:rsidRDefault="008A2443" w:rsidP="008A2443">
      <w:pPr>
        <w:ind w:left="720"/>
        <w:rPr>
          <w:rFonts w:asciiTheme="minorHAnsi" w:hAnsiTheme="minorHAnsi"/>
          <w:color w:val="000000"/>
          <w:sz w:val="22"/>
          <w:szCs w:val="22"/>
        </w:rPr>
      </w:pPr>
      <w:r>
        <w:rPr>
          <w:rFonts w:asciiTheme="minorHAnsi" w:hAnsiTheme="minorHAnsi"/>
          <w:bCs/>
          <w:color w:val="000000"/>
          <w:sz w:val="22"/>
          <w:szCs w:val="22"/>
        </w:rPr>
        <w:t>You can investigate the detailed historical fulfillment of these prophecies by studying the chart with corresponding verses on the back of this study sheet. Also look on the web at https://bible.org/seriespage/daniel-11.</w:t>
      </w:r>
    </w:p>
    <w:p w:rsidR="008A2443" w:rsidRDefault="008A2443" w:rsidP="008A2443">
      <w:pPr>
        <w:ind w:left="360"/>
        <w:rPr>
          <w:rFonts w:asciiTheme="minorHAnsi" w:hAnsiTheme="minorHAnsi"/>
          <w:color w:val="000000"/>
          <w:sz w:val="22"/>
          <w:szCs w:val="22"/>
        </w:rPr>
      </w:pPr>
    </w:p>
    <w:p w:rsidR="008A2443" w:rsidRDefault="008A2443" w:rsidP="008A2443">
      <w:pPr>
        <w:ind w:left="360"/>
        <w:rPr>
          <w:rFonts w:asciiTheme="minorHAnsi" w:hAnsiTheme="minorHAnsi"/>
          <w:color w:val="000000"/>
          <w:sz w:val="22"/>
          <w:szCs w:val="22"/>
        </w:rPr>
      </w:pPr>
      <w:r>
        <w:rPr>
          <w:rFonts w:asciiTheme="minorHAnsi" w:hAnsiTheme="minorHAnsi"/>
          <w:b/>
          <w:color w:val="000000"/>
          <w:sz w:val="22"/>
          <w:szCs w:val="22"/>
        </w:rPr>
        <w:t>History Yet to Be</w:t>
      </w:r>
      <w:r>
        <w:rPr>
          <w:rFonts w:asciiTheme="minorHAnsi" w:hAnsiTheme="minorHAnsi"/>
          <w:color w:val="000000"/>
          <w:sz w:val="22"/>
          <w:szCs w:val="22"/>
        </w:rPr>
        <w:t xml:space="preserve"> (vv. 36-45):</w:t>
      </w:r>
    </w:p>
    <w:p w:rsidR="008A2443" w:rsidRDefault="008A2443" w:rsidP="008A2443">
      <w:pPr>
        <w:ind w:left="360"/>
        <w:rPr>
          <w:rFonts w:asciiTheme="minorHAnsi" w:hAnsiTheme="minorHAnsi"/>
          <w:color w:val="000000"/>
          <w:sz w:val="22"/>
          <w:szCs w:val="22"/>
        </w:rPr>
      </w:pPr>
    </w:p>
    <w:p w:rsidR="008A2443" w:rsidRDefault="008A2443" w:rsidP="008A2443">
      <w:pPr>
        <w:ind w:left="360"/>
        <w:rPr>
          <w:rFonts w:asciiTheme="minorHAnsi" w:hAnsiTheme="minorHAnsi"/>
          <w:color w:val="000000"/>
          <w:sz w:val="22"/>
          <w:szCs w:val="22"/>
        </w:rPr>
      </w:pPr>
    </w:p>
    <w:p w:rsidR="008A2443" w:rsidRDefault="008A2443" w:rsidP="008A2443">
      <w:pPr>
        <w:ind w:left="360"/>
        <w:rPr>
          <w:rFonts w:asciiTheme="minorHAnsi" w:hAnsiTheme="minorHAnsi"/>
          <w:color w:val="000000"/>
          <w:sz w:val="22"/>
          <w:szCs w:val="22"/>
        </w:rPr>
      </w:pPr>
    </w:p>
    <w:p w:rsidR="008A2443" w:rsidRDefault="008A2443" w:rsidP="008A2443">
      <w:pPr>
        <w:ind w:left="360"/>
        <w:rPr>
          <w:rFonts w:asciiTheme="minorHAnsi" w:hAnsiTheme="minorHAnsi"/>
          <w:b/>
          <w:color w:val="000000"/>
          <w:sz w:val="22"/>
          <w:szCs w:val="22"/>
        </w:rPr>
      </w:pPr>
      <w:r>
        <w:rPr>
          <w:rFonts w:asciiTheme="minorHAnsi" w:hAnsiTheme="minorHAnsi"/>
          <w:b/>
          <w:color w:val="000000"/>
          <w:sz w:val="22"/>
          <w:szCs w:val="22"/>
        </w:rPr>
        <w:t>The lessons of Daniel 11 can be summed up in the following four imperatives:</w:t>
      </w:r>
    </w:p>
    <w:p w:rsidR="008A2443" w:rsidRDefault="008A2443" w:rsidP="008A2443">
      <w:pPr>
        <w:rPr>
          <w:rFonts w:asciiTheme="minorHAnsi" w:hAnsiTheme="minorHAnsi"/>
          <w:color w:val="000000"/>
        </w:rPr>
      </w:pPr>
    </w:p>
    <w:p w:rsidR="008A2443" w:rsidRDefault="008A2443" w:rsidP="008A2443">
      <w:pPr>
        <w:pStyle w:val="ListParagraph"/>
        <w:numPr>
          <w:ilvl w:val="0"/>
          <w:numId w:val="11"/>
        </w:numPr>
        <w:rPr>
          <w:rFonts w:asciiTheme="minorHAnsi" w:hAnsiTheme="minorHAnsi"/>
          <w:color w:val="000000"/>
        </w:rPr>
      </w:pPr>
      <w:r>
        <w:rPr>
          <w:rFonts w:asciiTheme="minorHAnsi" w:hAnsiTheme="minorHAnsi"/>
          <w:color w:val="000000"/>
        </w:rPr>
        <w:t xml:space="preserve">We are called to </w:t>
      </w:r>
      <w:r>
        <w:rPr>
          <w:rFonts w:asciiTheme="minorHAnsi" w:hAnsiTheme="minorHAnsi"/>
          <w:b/>
          <w:color w:val="000000"/>
        </w:rPr>
        <w:t>B</w:t>
      </w:r>
      <w:r>
        <w:rPr>
          <w:rFonts w:asciiTheme="minorHAnsi" w:hAnsiTheme="minorHAnsi"/>
          <w:color w:val="000000"/>
        </w:rPr>
        <w:t>_______________</w:t>
      </w:r>
      <w:proofErr w:type="gramStart"/>
      <w:r>
        <w:rPr>
          <w:rFonts w:asciiTheme="minorHAnsi" w:hAnsiTheme="minorHAnsi"/>
          <w:color w:val="000000"/>
        </w:rPr>
        <w:t>_  (</w:t>
      </w:r>
      <w:proofErr w:type="gramEnd"/>
      <w:r>
        <w:rPr>
          <w:rFonts w:asciiTheme="minorHAnsi" w:hAnsiTheme="minorHAnsi"/>
          <w:color w:val="000000"/>
        </w:rPr>
        <w:t>v. 32).</w:t>
      </w:r>
    </w:p>
    <w:p w:rsidR="008A2443" w:rsidRPr="00135832" w:rsidRDefault="008A2443" w:rsidP="008A2443">
      <w:pPr>
        <w:rPr>
          <w:rFonts w:asciiTheme="minorHAnsi" w:hAnsiTheme="minorHAnsi"/>
          <w:color w:val="000000"/>
        </w:rPr>
      </w:pPr>
    </w:p>
    <w:p w:rsidR="008A2443" w:rsidRDefault="008A2443" w:rsidP="008A2443">
      <w:pPr>
        <w:pStyle w:val="ListParagraph"/>
        <w:numPr>
          <w:ilvl w:val="0"/>
          <w:numId w:val="11"/>
        </w:numPr>
        <w:rPr>
          <w:rFonts w:asciiTheme="minorHAnsi" w:hAnsiTheme="minorHAnsi"/>
          <w:color w:val="000000"/>
        </w:rPr>
      </w:pPr>
      <w:r>
        <w:rPr>
          <w:rFonts w:asciiTheme="minorHAnsi" w:hAnsiTheme="minorHAnsi"/>
          <w:color w:val="000000"/>
        </w:rPr>
        <w:t xml:space="preserve">We are called to </w:t>
      </w:r>
      <w:r>
        <w:rPr>
          <w:rFonts w:asciiTheme="minorHAnsi" w:hAnsiTheme="minorHAnsi"/>
          <w:b/>
          <w:color w:val="000000"/>
        </w:rPr>
        <w:t>R</w:t>
      </w:r>
      <w:r>
        <w:rPr>
          <w:rFonts w:asciiTheme="minorHAnsi" w:hAnsiTheme="minorHAnsi"/>
          <w:color w:val="000000"/>
        </w:rPr>
        <w:t>_____________</w:t>
      </w:r>
      <w:proofErr w:type="gramStart"/>
      <w:r>
        <w:rPr>
          <w:rFonts w:asciiTheme="minorHAnsi" w:hAnsiTheme="minorHAnsi"/>
          <w:color w:val="000000"/>
        </w:rPr>
        <w:t>_  faithfully</w:t>
      </w:r>
      <w:proofErr w:type="gramEnd"/>
      <w:r>
        <w:rPr>
          <w:rFonts w:asciiTheme="minorHAnsi" w:hAnsiTheme="minorHAnsi"/>
          <w:color w:val="000000"/>
        </w:rPr>
        <w:t>, even unto death (vv. 31-33).</w:t>
      </w:r>
    </w:p>
    <w:p w:rsidR="008A2443" w:rsidRPr="00135832" w:rsidRDefault="008A2443" w:rsidP="008A2443">
      <w:pPr>
        <w:rPr>
          <w:rFonts w:asciiTheme="minorHAnsi" w:hAnsiTheme="minorHAnsi"/>
          <w:color w:val="000000"/>
        </w:rPr>
      </w:pPr>
    </w:p>
    <w:p w:rsidR="008A2443" w:rsidRDefault="008A2443" w:rsidP="008A2443">
      <w:pPr>
        <w:pStyle w:val="ListParagraph"/>
        <w:numPr>
          <w:ilvl w:val="0"/>
          <w:numId w:val="11"/>
        </w:numPr>
        <w:rPr>
          <w:rFonts w:asciiTheme="minorHAnsi" w:hAnsiTheme="minorHAnsi"/>
          <w:color w:val="000000"/>
        </w:rPr>
      </w:pPr>
      <w:r>
        <w:rPr>
          <w:rFonts w:asciiTheme="minorHAnsi" w:hAnsiTheme="minorHAnsi"/>
          <w:color w:val="000000"/>
        </w:rPr>
        <w:t xml:space="preserve">We are called to </w:t>
      </w:r>
      <w:r>
        <w:rPr>
          <w:rFonts w:asciiTheme="minorHAnsi" w:hAnsiTheme="minorHAnsi"/>
          <w:b/>
          <w:color w:val="000000"/>
        </w:rPr>
        <w:t>T</w:t>
      </w:r>
      <w:r>
        <w:rPr>
          <w:rFonts w:asciiTheme="minorHAnsi" w:hAnsiTheme="minorHAnsi"/>
          <w:color w:val="000000"/>
        </w:rPr>
        <w:t>_____________</w:t>
      </w:r>
      <w:proofErr w:type="gramStart"/>
      <w:r>
        <w:rPr>
          <w:rFonts w:asciiTheme="minorHAnsi" w:hAnsiTheme="minorHAnsi"/>
          <w:color w:val="000000"/>
        </w:rPr>
        <w:t>_  those</w:t>
      </w:r>
      <w:proofErr w:type="gramEnd"/>
      <w:r>
        <w:rPr>
          <w:rFonts w:asciiTheme="minorHAnsi" w:hAnsiTheme="minorHAnsi"/>
          <w:color w:val="000000"/>
        </w:rPr>
        <w:t xml:space="preserve"> around us (v. 33).</w:t>
      </w:r>
    </w:p>
    <w:p w:rsidR="008A2443" w:rsidRPr="00135832" w:rsidRDefault="008A2443" w:rsidP="008A2443">
      <w:pPr>
        <w:rPr>
          <w:rFonts w:asciiTheme="minorHAnsi" w:hAnsiTheme="minorHAnsi"/>
          <w:color w:val="000000"/>
        </w:rPr>
      </w:pPr>
    </w:p>
    <w:p w:rsidR="008A2443" w:rsidRDefault="008A2443" w:rsidP="008A2443">
      <w:pPr>
        <w:pStyle w:val="ListParagraph"/>
        <w:numPr>
          <w:ilvl w:val="0"/>
          <w:numId w:val="11"/>
        </w:numPr>
        <w:rPr>
          <w:rFonts w:asciiTheme="minorHAnsi" w:hAnsiTheme="minorHAnsi"/>
          <w:color w:val="000000"/>
        </w:rPr>
      </w:pPr>
      <w:r>
        <w:rPr>
          <w:rFonts w:asciiTheme="minorHAnsi" w:hAnsiTheme="minorHAnsi"/>
          <w:color w:val="000000"/>
        </w:rPr>
        <w:t xml:space="preserve">We are called to </w:t>
      </w:r>
      <w:r>
        <w:rPr>
          <w:rFonts w:asciiTheme="minorHAnsi" w:hAnsiTheme="minorHAnsi"/>
          <w:b/>
          <w:color w:val="000000"/>
        </w:rPr>
        <w:t>P</w:t>
      </w:r>
      <w:r>
        <w:rPr>
          <w:rFonts w:asciiTheme="minorHAnsi" w:hAnsiTheme="minorHAnsi"/>
          <w:color w:val="000000"/>
        </w:rPr>
        <w:t>_______________</w:t>
      </w:r>
      <w:proofErr w:type="gramStart"/>
      <w:r>
        <w:rPr>
          <w:rFonts w:asciiTheme="minorHAnsi" w:hAnsiTheme="minorHAnsi"/>
          <w:color w:val="000000"/>
        </w:rPr>
        <w:t>_  (</w:t>
      </w:r>
      <w:proofErr w:type="gramEnd"/>
      <w:r>
        <w:rPr>
          <w:rFonts w:asciiTheme="minorHAnsi" w:hAnsiTheme="minorHAnsi"/>
          <w:color w:val="000000"/>
        </w:rPr>
        <w:t>10:12).</w:t>
      </w:r>
    </w:p>
    <w:p w:rsidR="008A2443" w:rsidRDefault="008A2443" w:rsidP="008A2443">
      <w:pPr>
        <w:ind w:left="360"/>
        <w:rPr>
          <w:rFonts w:asciiTheme="minorHAnsi" w:hAnsiTheme="minorHAnsi"/>
          <w:color w:val="000000"/>
        </w:rPr>
      </w:pPr>
    </w:p>
    <w:p w:rsidR="008A2443" w:rsidRDefault="008A2443" w:rsidP="008A2443">
      <w:pPr>
        <w:ind w:left="360"/>
        <w:rPr>
          <w:rFonts w:asciiTheme="minorHAnsi" w:hAnsiTheme="minorHAnsi"/>
          <w:color w:val="000000"/>
        </w:rPr>
      </w:pPr>
    </w:p>
    <w:p w:rsidR="008A2443" w:rsidRDefault="008A2443" w:rsidP="008A2443">
      <w:pPr>
        <w:ind w:left="360"/>
        <w:rPr>
          <w:rFonts w:asciiTheme="minorHAnsi" w:hAnsiTheme="minorHAnsi"/>
          <w:color w:val="000000"/>
        </w:rPr>
      </w:pPr>
    </w:p>
    <w:p w:rsidR="008A2443" w:rsidRDefault="008A2443" w:rsidP="008A2443">
      <w:pPr>
        <w:ind w:left="360"/>
        <w:rPr>
          <w:rFonts w:asciiTheme="minorHAnsi" w:hAnsiTheme="minorHAnsi"/>
          <w:color w:val="000000"/>
        </w:rPr>
      </w:pPr>
    </w:p>
    <w:p w:rsidR="008A2443" w:rsidRPr="00135832" w:rsidRDefault="008A2443" w:rsidP="008A2443">
      <w:pPr>
        <w:ind w:left="360"/>
        <w:rPr>
          <w:rFonts w:asciiTheme="minorHAnsi" w:hAnsiTheme="minorHAnsi"/>
          <w:color w:val="000000"/>
        </w:rPr>
      </w:pPr>
    </w:p>
    <w:p w:rsidR="008A2443" w:rsidRPr="00D027AD" w:rsidRDefault="008A2443" w:rsidP="008A2443">
      <w:pPr>
        <w:jc w:val="center"/>
        <w:rPr>
          <w:b/>
          <w:smallCaps/>
          <w:sz w:val="28"/>
          <w:szCs w:val="28"/>
        </w:rPr>
      </w:pPr>
      <w:r w:rsidRPr="00D027AD">
        <w:rPr>
          <w:b/>
          <w:smallCaps/>
          <w:sz w:val="28"/>
          <w:szCs w:val="28"/>
        </w:rPr>
        <w:lastRenderedPageBreak/>
        <w:t xml:space="preserve">The </w:t>
      </w:r>
      <w:proofErr w:type="spellStart"/>
      <w:r w:rsidRPr="00D027AD">
        <w:rPr>
          <w:b/>
          <w:smallCaps/>
          <w:sz w:val="28"/>
          <w:szCs w:val="28"/>
        </w:rPr>
        <w:t>Intertestamental</w:t>
      </w:r>
      <w:proofErr w:type="spellEnd"/>
      <w:r w:rsidRPr="00D027AD">
        <w:rPr>
          <w:b/>
          <w:smallCaps/>
          <w:sz w:val="28"/>
          <w:szCs w:val="28"/>
        </w:rPr>
        <w:t xml:space="preserve"> Period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tblPr>
      <w:tblGrid>
        <w:gridCol w:w="1048"/>
        <w:gridCol w:w="4103"/>
        <w:gridCol w:w="1445"/>
      </w:tblGrid>
      <w:tr w:rsidR="008A2443" w:rsidTr="00E37BCD">
        <w:tc>
          <w:tcPr>
            <w:tcW w:w="1048" w:type="dxa"/>
          </w:tcPr>
          <w:p w:rsidR="008A2443" w:rsidRPr="009F038B" w:rsidRDefault="008A2443" w:rsidP="00E37BCD">
            <w:pPr>
              <w:jc w:val="center"/>
              <w:rPr>
                <w:b/>
              </w:rPr>
            </w:pPr>
            <w:r>
              <w:rPr>
                <w:i/>
                <w:noProof/>
              </w:rPr>
              <w:pict>
                <v:shapetype id="_x0000_t32" coordsize="21600,21600" o:spt="32" o:oned="t" path="m,l21600,21600e" filled="f">
                  <v:path arrowok="t" fillok="f" o:connecttype="none"/>
                  <o:lock v:ext="edit" shapetype="t"/>
                </v:shapetype>
                <v:shape id="_x0000_s1028" type="#_x0000_t32" style="position:absolute;left:0;text-align:left;margin-left:18.65pt;margin-top:13.7pt;width:0;height:6.1pt;z-index:251662336" o:connectortype="straight"/>
              </w:pict>
            </w:r>
            <w:r w:rsidRPr="009F038B">
              <w:rPr>
                <w:b/>
              </w:rPr>
              <w:t>EGYPT</w:t>
            </w:r>
          </w:p>
        </w:tc>
        <w:tc>
          <w:tcPr>
            <w:tcW w:w="4103" w:type="dxa"/>
          </w:tcPr>
          <w:p w:rsidR="008A2443" w:rsidRPr="00D027AD" w:rsidRDefault="008A2443" w:rsidP="00E37BCD">
            <w:pPr>
              <w:jc w:val="center"/>
              <w:rPr>
                <w:b/>
                <w:i/>
              </w:rPr>
            </w:pPr>
            <w:r w:rsidRPr="00D027AD">
              <w:rPr>
                <w:b/>
                <w:i/>
              </w:rPr>
              <w:t>Daniel 11</w:t>
            </w:r>
          </w:p>
        </w:tc>
        <w:tc>
          <w:tcPr>
            <w:tcW w:w="1445" w:type="dxa"/>
          </w:tcPr>
          <w:p w:rsidR="008A2443" w:rsidRPr="009F038B" w:rsidRDefault="008A2443" w:rsidP="00E37BCD">
            <w:pPr>
              <w:rPr>
                <w:b/>
              </w:rPr>
            </w:pPr>
            <w:r>
              <w:rPr>
                <w:b/>
                <w:noProof/>
              </w:rPr>
              <w:pict>
                <v:shape id="_x0000_s1027" type="#_x0000_t32" style="position:absolute;margin-left:26.45pt;margin-top:13.7pt;width:.2pt;height:6.1pt;flip:x;z-index:251661312;mso-position-horizontal-relative:text;mso-position-vertical-relative:text" o:connectortype="straight"/>
              </w:pict>
            </w:r>
            <w:r>
              <w:rPr>
                <w:b/>
              </w:rPr>
              <w:t xml:space="preserve">    </w:t>
            </w:r>
            <w:r w:rsidRPr="009F038B">
              <w:rPr>
                <w:b/>
              </w:rPr>
              <w:t>SYRIA</w:t>
            </w:r>
          </w:p>
        </w:tc>
      </w:tr>
      <w:tr w:rsidR="008A2443" w:rsidRPr="009A3DA7" w:rsidTr="00E37BCD">
        <w:tc>
          <w:tcPr>
            <w:tcW w:w="1048" w:type="dxa"/>
          </w:tcPr>
          <w:p w:rsidR="008A2443" w:rsidRPr="009A3DA7" w:rsidRDefault="008A2443" w:rsidP="00E37BCD">
            <w:pPr>
              <w:rPr>
                <w:sz w:val="18"/>
                <w:szCs w:val="18"/>
              </w:rPr>
            </w:pPr>
            <w:r w:rsidRPr="009A3DA7">
              <w:rPr>
                <w:sz w:val="18"/>
                <w:szCs w:val="18"/>
              </w:rPr>
              <w:t>Ptolemy I</w:t>
            </w:r>
          </w:p>
          <w:p w:rsidR="008A2443" w:rsidRPr="009A3DA7" w:rsidRDefault="008A2443" w:rsidP="00E37BCD">
            <w:pPr>
              <w:rPr>
                <w:sz w:val="18"/>
                <w:szCs w:val="18"/>
              </w:rPr>
            </w:pPr>
            <w:r w:rsidRPr="009A3DA7">
              <w:rPr>
                <w:noProof/>
                <w:sz w:val="18"/>
                <w:szCs w:val="18"/>
              </w:rPr>
              <w:pict>
                <v:shape id="_x0000_s1029" type="#_x0000_t32" style="position:absolute;margin-left:18.7pt;margin-top:11.3pt;width:.2pt;height:5.6pt;flip:x;z-index:251663360" o:connectortype="straight"/>
              </w:pict>
            </w:r>
            <w:r w:rsidRPr="009A3DA7">
              <w:rPr>
                <w:sz w:val="18"/>
                <w:szCs w:val="18"/>
              </w:rPr>
              <w:t xml:space="preserve">(v. 5) </w:t>
            </w:r>
          </w:p>
        </w:tc>
        <w:tc>
          <w:tcPr>
            <w:tcW w:w="4103" w:type="dxa"/>
          </w:tcPr>
          <w:p w:rsidR="008A2443" w:rsidRPr="005F0E5F" w:rsidRDefault="008A2443" w:rsidP="00E37BCD">
            <w:pPr>
              <w:jc w:val="center"/>
              <w:rPr>
                <w:i/>
                <w:sz w:val="18"/>
                <w:szCs w:val="18"/>
              </w:rPr>
            </w:pPr>
            <w:r>
              <w:rPr>
                <w:i/>
                <w:sz w:val="18"/>
                <w:szCs w:val="18"/>
              </w:rPr>
              <w:t>(</w:t>
            </w:r>
            <w:r w:rsidRPr="005F0E5F">
              <w:rPr>
                <w:i/>
                <w:sz w:val="18"/>
                <w:szCs w:val="18"/>
              </w:rPr>
              <w:t>Exploring the Book of Daniel</w:t>
            </w:r>
            <w:r>
              <w:rPr>
                <w:i/>
                <w:sz w:val="18"/>
                <w:szCs w:val="18"/>
              </w:rPr>
              <w:t>,</w:t>
            </w:r>
          </w:p>
          <w:p w:rsidR="008A2443" w:rsidRPr="00172EA5" w:rsidRDefault="008A2443" w:rsidP="00E37BCD">
            <w:pPr>
              <w:jc w:val="center"/>
              <w:rPr>
                <w:sz w:val="18"/>
                <w:szCs w:val="18"/>
              </w:rPr>
            </w:pPr>
            <w:r w:rsidRPr="005F0E5F">
              <w:rPr>
                <w:sz w:val="18"/>
                <w:szCs w:val="18"/>
              </w:rPr>
              <w:t>John Philips &amp; Jerry Vine</w:t>
            </w:r>
            <w:r>
              <w:rPr>
                <w:sz w:val="18"/>
                <w:szCs w:val="18"/>
              </w:rPr>
              <w:t>)</w:t>
            </w:r>
          </w:p>
        </w:tc>
        <w:tc>
          <w:tcPr>
            <w:tcW w:w="1445" w:type="dxa"/>
          </w:tcPr>
          <w:p w:rsidR="008A2443" w:rsidRPr="009A3DA7" w:rsidRDefault="008A2443" w:rsidP="00E37BCD">
            <w:pPr>
              <w:rPr>
                <w:sz w:val="18"/>
                <w:szCs w:val="18"/>
              </w:rPr>
            </w:pPr>
            <w:proofErr w:type="spellStart"/>
            <w:r w:rsidRPr="009A3DA7">
              <w:rPr>
                <w:sz w:val="18"/>
                <w:szCs w:val="18"/>
              </w:rPr>
              <w:t>Seleucus</w:t>
            </w:r>
            <w:proofErr w:type="spellEnd"/>
          </w:p>
          <w:p w:rsidR="008A2443" w:rsidRPr="009A3DA7" w:rsidRDefault="008A2443" w:rsidP="00E37BCD">
            <w:pPr>
              <w:rPr>
                <w:sz w:val="18"/>
                <w:szCs w:val="18"/>
              </w:rPr>
            </w:pPr>
            <w:r w:rsidRPr="009A3DA7">
              <w:rPr>
                <w:noProof/>
                <w:sz w:val="18"/>
                <w:szCs w:val="18"/>
              </w:rPr>
              <w:pict>
                <v:shape id="_x0000_s1026" type="#_x0000_t32" style="position:absolute;margin-left:26.55pt;margin-top:11.3pt;width:0;height:5.6pt;z-index:251660288" o:connectortype="straight"/>
              </w:pict>
            </w:r>
            <w:proofErr w:type="spellStart"/>
            <w:r w:rsidRPr="009A3DA7">
              <w:rPr>
                <w:sz w:val="18"/>
                <w:szCs w:val="18"/>
              </w:rPr>
              <w:t>Nicator</w:t>
            </w:r>
            <w:proofErr w:type="spellEnd"/>
            <w:r w:rsidRPr="009A3DA7">
              <w:rPr>
                <w:sz w:val="18"/>
                <w:szCs w:val="18"/>
              </w:rPr>
              <w:t xml:space="preserve"> (v. 5)</w:t>
            </w:r>
          </w:p>
        </w:tc>
      </w:tr>
      <w:tr w:rsidR="008A2443" w:rsidRPr="009A3DA7" w:rsidTr="00E37BCD">
        <w:tc>
          <w:tcPr>
            <w:tcW w:w="1048" w:type="dxa"/>
          </w:tcPr>
          <w:p w:rsidR="008A2443" w:rsidRPr="009A3DA7" w:rsidRDefault="008A2443" w:rsidP="00E37BCD">
            <w:pPr>
              <w:rPr>
                <w:sz w:val="18"/>
                <w:szCs w:val="18"/>
              </w:rPr>
            </w:pPr>
            <w:r w:rsidRPr="009A3DA7">
              <w:rPr>
                <w:sz w:val="18"/>
                <w:szCs w:val="18"/>
              </w:rPr>
              <w:t>Ptolemy II</w:t>
            </w:r>
          </w:p>
          <w:p w:rsidR="008A2443" w:rsidRPr="009A3DA7" w:rsidRDefault="008A2443" w:rsidP="00E37BCD">
            <w:pPr>
              <w:rPr>
                <w:sz w:val="18"/>
                <w:szCs w:val="18"/>
              </w:rPr>
            </w:pPr>
            <w:r>
              <w:rPr>
                <w:noProof/>
                <w:sz w:val="18"/>
                <w:szCs w:val="18"/>
              </w:rPr>
              <w:pict>
                <v:shape id="_x0000_s1048" type="#_x0000_t32" style="position:absolute;margin-left:18.85pt;margin-top:10pt;width:.05pt;height:4.8pt;flip:x;z-index:251682816" o:connectortype="straight"/>
              </w:pict>
            </w:r>
            <w:r w:rsidRPr="009A3DA7">
              <w:rPr>
                <w:sz w:val="18"/>
                <w:szCs w:val="18"/>
              </w:rPr>
              <w:t>(v. 6)</w:t>
            </w:r>
          </w:p>
        </w:tc>
        <w:tc>
          <w:tcPr>
            <w:tcW w:w="4103" w:type="dxa"/>
          </w:tcPr>
          <w:p w:rsidR="008A2443" w:rsidRPr="009A3DA7" w:rsidRDefault="008A2443" w:rsidP="00E37BCD">
            <w:pPr>
              <w:rPr>
                <w:sz w:val="18"/>
                <w:szCs w:val="18"/>
              </w:rPr>
            </w:pPr>
          </w:p>
        </w:tc>
        <w:tc>
          <w:tcPr>
            <w:tcW w:w="1445" w:type="dxa"/>
          </w:tcPr>
          <w:p w:rsidR="008A2443" w:rsidRPr="009A3DA7" w:rsidRDefault="008A2443" w:rsidP="00E37BCD">
            <w:pPr>
              <w:rPr>
                <w:sz w:val="18"/>
                <w:szCs w:val="18"/>
              </w:rPr>
            </w:pPr>
            <w:r w:rsidRPr="009A3DA7">
              <w:rPr>
                <w:sz w:val="18"/>
                <w:szCs w:val="18"/>
              </w:rPr>
              <w:t xml:space="preserve">Antiochus II </w:t>
            </w:r>
          </w:p>
          <w:p w:rsidR="008A2443" w:rsidRPr="009A3DA7" w:rsidRDefault="008A2443" w:rsidP="00E37BCD">
            <w:pPr>
              <w:rPr>
                <w:sz w:val="18"/>
                <w:szCs w:val="18"/>
              </w:rPr>
            </w:pPr>
            <w:r w:rsidRPr="009A3DA7">
              <w:rPr>
                <w:noProof/>
                <w:sz w:val="18"/>
                <w:szCs w:val="18"/>
              </w:rPr>
              <w:pict>
                <v:shape id="_x0000_s1046" type="#_x0000_t32" style="position:absolute;margin-left:26.4pt;margin-top:.35pt;width:.1pt;height:100.65pt;flip:x;z-index:251680768" o:connectortype="straight"/>
              </w:pict>
            </w:r>
            <w:r w:rsidRPr="009A3DA7">
              <w:rPr>
                <w:noProof/>
                <w:sz w:val="18"/>
                <w:szCs w:val="18"/>
              </w:rPr>
              <w:pict>
                <v:shape id="_x0000_s1036" type="#_x0000_t32" style="position:absolute;margin-left:3.15pt;margin-top:.35pt;width:0;height:45.8pt;z-index:251670528" o:connectortype="straight"/>
              </w:pict>
            </w:r>
            <w:r w:rsidRPr="009A3DA7">
              <w:rPr>
                <w:sz w:val="18"/>
                <w:szCs w:val="18"/>
              </w:rPr>
              <w:t xml:space="preserve">   (v. 6)</w:t>
            </w:r>
          </w:p>
        </w:tc>
      </w:tr>
      <w:tr w:rsidR="008A2443" w:rsidRPr="009A3DA7" w:rsidTr="00E37BCD">
        <w:tc>
          <w:tcPr>
            <w:tcW w:w="1048" w:type="dxa"/>
          </w:tcPr>
          <w:p w:rsidR="008A2443" w:rsidRPr="009A3DA7" w:rsidRDefault="008A2443" w:rsidP="00E37BCD">
            <w:pPr>
              <w:rPr>
                <w:sz w:val="18"/>
                <w:szCs w:val="18"/>
              </w:rPr>
            </w:pPr>
            <w:r w:rsidRPr="009A3DA7">
              <w:rPr>
                <w:noProof/>
                <w:sz w:val="18"/>
                <w:szCs w:val="18"/>
              </w:rPr>
              <w:pict>
                <v:shape id="_x0000_s1030" type="#_x0000_t32" style="position:absolute;margin-left:18.45pt;margin-top:3.05pt;width:46.25pt;height:0;z-index:251664384;mso-position-horizontal-relative:text;mso-position-vertical-relative:text" o:connectortype="straight"/>
              </w:pict>
            </w:r>
            <w:r w:rsidRPr="009A3DA7">
              <w:rPr>
                <w:noProof/>
                <w:sz w:val="18"/>
                <w:szCs w:val="18"/>
              </w:rPr>
              <w:pict>
                <v:shape id="_x0000_s1031" type="#_x0000_t32" style="position:absolute;margin-left:18.8pt;margin-top:3.05pt;width:.1pt;height:5.95pt;z-index:251665408;mso-position-horizontal-relative:text;mso-position-vertical-relative:text" o:connectortype="straight"/>
              </w:pict>
            </w:r>
          </w:p>
          <w:p w:rsidR="008A2443" w:rsidRPr="009A3DA7" w:rsidRDefault="008A2443" w:rsidP="00E37BCD">
            <w:pPr>
              <w:rPr>
                <w:sz w:val="18"/>
                <w:szCs w:val="18"/>
              </w:rPr>
            </w:pPr>
            <w:r w:rsidRPr="009A3DA7">
              <w:rPr>
                <w:noProof/>
                <w:sz w:val="18"/>
                <w:szCs w:val="18"/>
              </w:rPr>
              <w:pict>
                <v:shape id="_x0000_s1041" type="#_x0000_t32" style="position:absolute;margin-left:18.45pt;margin-top:11.35pt;width:.1pt;height:106.45pt;flip:x;z-index:251675648" o:connectortype="straight"/>
              </w:pict>
            </w:r>
            <w:r w:rsidRPr="009A3DA7">
              <w:rPr>
                <w:noProof/>
                <w:sz w:val="18"/>
                <w:szCs w:val="18"/>
              </w:rPr>
              <w:pict>
                <v:shape id="_x0000_s1037" type="#_x0000_t32" style="position:absolute;margin-left:39.7pt;margin-top:11.35pt;width:.05pt;height:48.4pt;z-index:251671552" o:connectortype="straight">
                  <v:stroke dashstyle="dash"/>
                </v:shape>
              </w:pict>
            </w:r>
            <w:r w:rsidRPr="009A3DA7">
              <w:rPr>
                <w:sz w:val="18"/>
                <w:szCs w:val="18"/>
              </w:rPr>
              <w:t>Ptolemy III</w:t>
            </w:r>
          </w:p>
        </w:tc>
        <w:tc>
          <w:tcPr>
            <w:tcW w:w="4103" w:type="dxa"/>
          </w:tcPr>
          <w:p w:rsidR="008A2443" w:rsidRPr="009A3DA7" w:rsidRDefault="008A2443" w:rsidP="00E37BCD">
            <w:pPr>
              <w:rPr>
                <w:sz w:val="18"/>
                <w:szCs w:val="18"/>
              </w:rPr>
            </w:pPr>
            <w:r w:rsidRPr="009A3DA7">
              <w:rPr>
                <w:noProof/>
                <w:sz w:val="18"/>
                <w:szCs w:val="18"/>
              </w:rPr>
              <w:pict>
                <v:shape id="_x0000_s1032" type="#_x0000_t32" style="position:absolute;margin-left:12.35pt;margin-top:3.05pt;width:.05pt;height:5.95pt;flip:y;z-index:251666432;mso-position-horizontal-relative:text;mso-position-vertical-relative:text" o:connectortype="straight"/>
              </w:pict>
            </w:r>
          </w:p>
          <w:p w:rsidR="008A2443" w:rsidRPr="009A3DA7" w:rsidRDefault="008A2443" w:rsidP="00E37BCD">
            <w:pPr>
              <w:rPr>
                <w:sz w:val="18"/>
                <w:szCs w:val="18"/>
              </w:rPr>
            </w:pPr>
            <w:proofErr w:type="spellStart"/>
            <w:r w:rsidRPr="009A3DA7">
              <w:rPr>
                <w:sz w:val="18"/>
                <w:szCs w:val="18"/>
              </w:rPr>
              <w:t>Berenice</w:t>
            </w:r>
            <w:proofErr w:type="spellEnd"/>
          </w:p>
          <w:p w:rsidR="008A2443" w:rsidRPr="009A3DA7" w:rsidRDefault="008A2443" w:rsidP="00E37BCD">
            <w:pPr>
              <w:ind w:left="342"/>
              <w:rPr>
                <w:sz w:val="18"/>
                <w:szCs w:val="18"/>
              </w:rPr>
            </w:pPr>
            <w:r w:rsidRPr="009A3DA7">
              <w:rPr>
                <w:noProof/>
                <w:sz w:val="18"/>
                <w:szCs w:val="18"/>
              </w:rPr>
              <w:pict>
                <v:shape id="_x0000_s1035" type="#_x0000_t32" style="position:absolute;left:0;text-align:left;margin-left:131.8pt;margin-top:6.9pt;width:76.5pt;height:0;z-index:251669504" o:connectortype="straight"/>
              </w:pict>
            </w:r>
            <w:r w:rsidRPr="009A3DA7">
              <w:rPr>
                <w:noProof/>
                <w:sz w:val="18"/>
                <w:szCs w:val="18"/>
              </w:rPr>
              <w:pict>
                <v:shape id="_x0000_s1034" type="#_x0000_t32" style="position:absolute;left:0;text-align:left;margin-left:12.4pt;margin-top:7.1pt;width:5.6pt;height:.2pt;flip:y;z-index:251668480" o:connectortype="straight"/>
              </w:pict>
            </w:r>
            <w:r w:rsidRPr="009A3DA7">
              <w:rPr>
                <w:noProof/>
                <w:sz w:val="18"/>
                <w:szCs w:val="18"/>
              </w:rPr>
              <w:pict>
                <v:shape id="_x0000_s1033" type="#_x0000_t32" style="position:absolute;left:0;text-align:left;margin-left:11.7pt;margin-top:.4pt;width:.05pt;height:6.7pt;flip:y;z-index:251667456" o:connectortype="straight"/>
              </w:pict>
            </w:r>
            <w:r>
              <w:rPr>
                <w:sz w:val="18"/>
                <w:szCs w:val="18"/>
              </w:rPr>
              <w:t xml:space="preserve"> </w:t>
            </w:r>
            <w:r w:rsidRPr="009A3DA7">
              <w:rPr>
                <w:sz w:val="18"/>
                <w:szCs w:val="18"/>
              </w:rPr>
              <w:t xml:space="preserve">Antiochus II married </w:t>
            </w:r>
            <w:proofErr w:type="spellStart"/>
            <w:r w:rsidRPr="009A3DA7">
              <w:rPr>
                <w:sz w:val="18"/>
                <w:szCs w:val="18"/>
              </w:rPr>
              <w:t>Berenice</w:t>
            </w:r>
            <w:proofErr w:type="spellEnd"/>
            <w:r w:rsidRPr="009A3DA7">
              <w:rPr>
                <w:sz w:val="18"/>
                <w:szCs w:val="18"/>
              </w:rPr>
              <w:t>,</w:t>
            </w:r>
          </w:p>
          <w:p w:rsidR="008A2443" w:rsidRPr="009A3DA7" w:rsidRDefault="008A2443" w:rsidP="00E37BCD">
            <w:pPr>
              <w:ind w:left="342"/>
              <w:rPr>
                <w:sz w:val="18"/>
                <w:szCs w:val="18"/>
              </w:rPr>
            </w:pPr>
            <w:proofErr w:type="gramStart"/>
            <w:r w:rsidRPr="009A3DA7">
              <w:rPr>
                <w:sz w:val="18"/>
                <w:szCs w:val="18"/>
              </w:rPr>
              <w:t>who</w:t>
            </w:r>
            <w:proofErr w:type="gramEnd"/>
            <w:r w:rsidRPr="009A3DA7">
              <w:rPr>
                <w:sz w:val="18"/>
                <w:szCs w:val="18"/>
              </w:rPr>
              <w:t xml:space="preserve"> was later murdered.</w:t>
            </w:r>
          </w:p>
        </w:tc>
        <w:tc>
          <w:tcPr>
            <w:tcW w:w="1445" w:type="dxa"/>
          </w:tcPr>
          <w:p w:rsidR="008A2443" w:rsidRPr="009A3DA7" w:rsidRDefault="008A2443" w:rsidP="00E37BCD">
            <w:pPr>
              <w:rPr>
                <w:sz w:val="18"/>
                <w:szCs w:val="18"/>
              </w:rPr>
            </w:pPr>
          </w:p>
        </w:tc>
      </w:tr>
      <w:tr w:rsidR="008A2443" w:rsidRPr="009A3DA7" w:rsidTr="00E37BCD">
        <w:tc>
          <w:tcPr>
            <w:tcW w:w="1048" w:type="dxa"/>
          </w:tcPr>
          <w:p w:rsidR="008A2443" w:rsidRPr="009A3DA7" w:rsidRDefault="008A2443" w:rsidP="00E37BCD">
            <w:pPr>
              <w:rPr>
                <w:sz w:val="18"/>
                <w:szCs w:val="18"/>
              </w:rPr>
            </w:pPr>
            <w:r w:rsidRPr="009A3DA7">
              <w:rPr>
                <w:noProof/>
                <w:sz w:val="18"/>
                <w:szCs w:val="18"/>
              </w:rPr>
              <w:pict>
                <v:shape id="_x0000_s1038" type="#_x0000_t32" style="position:absolute;margin-left:39.7pt;margin-top:20.5pt;width:9.9pt;height:0;z-index:251672576;mso-position-horizontal-relative:text;mso-position-vertical-relative:text" o:connectortype="straight">
                  <v:stroke dashstyle="dash"/>
                </v:shape>
              </w:pict>
            </w:r>
          </w:p>
        </w:tc>
        <w:tc>
          <w:tcPr>
            <w:tcW w:w="4103" w:type="dxa"/>
          </w:tcPr>
          <w:p w:rsidR="008A2443" w:rsidRPr="003A6021" w:rsidRDefault="008A2443" w:rsidP="00E37BCD">
            <w:pPr>
              <w:rPr>
                <w:sz w:val="8"/>
                <w:szCs w:val="8"/>
              </w:rPr>
            </w:pPr>
          </w:p>
          <w:p w:rsidR="008A2443" w:rsidRDefault="008A2443" w:rsidP="00E37BCD">
            <w:pPr>
              <w:rPr>
                <w:sz w:val="18"/>
                <w:szCs w:val="18"/>
              </w:rPr>
            </w:pPr>
            <w:r w:rsidRPr="009A3DA7">
              <w:rPr>
                <w:sz w:val="18"/>
                <w:szCs w:val="18"/>
              </w:rPr>
              <w:t xml:space="preserve">Ptolemy III invaded </w:t>
            </w:r>
          </w:p>
          <w:p w:rsidR="008A2443" w:rsidRPr="009A3DA7" w:rsidRDefault="008A2443" w:rsidP="00E37BCD">
            <w:pPr>
              <w:rPr>
                <w:sz w:val="18"/>
                <w:szCs w:val="18"/>
              </w:rPr>
            </w:pPr>
            <w:r w:rsidRPr="009A3DA7">
              <w:rPr>
                <w:noProof/>
                <w:sz w:val="18"/>
                <w:szCs w:val="18"/>
              </w:rPr>
              <w:pict>
                <v:shape id="_x0000_s1039" type="#_x0000_t32" style="position:absolute;margin-left:121.55pt;margin-top:4.7pt;width:101.6pt;height:0;z-index:251673600" o:connectortype="straight">
                  <v:stroke dashstyle="dash" endarrow="block"/>
                </v:shape>
              </w:pict>
            </w:r>
            <w:proofErr w:type="gramStart"/>
            <w:r w:rsidRPr="009A3DA7">
              <w:rPr>
                <w:sz w:val="18"/>
                <w:szCs w:val="18"/>
              </w:rPr>
              <w:t>and</w:t>
            </w:r>
            <w:proofErr w:type="gramEnd"/>
            <w:r w:rsidRPr="009A3DA7">
              <w:rPr>
                <w:sz w:val="18"/>
                <w:szCs w:val="18"/>
              </w:rPr>
              <w:t xml:space="preserve"> defeated Syria in revenge.</w:t>
            </w:r>
          </w:p>
        </w:tc>
        <w:tc>
          <w:tcPr>
            <w:tcW w:w="1445" w:type="dxa"/>
          </w:tcPr>
          <w:p w:rsidR="008A2443" w:rsidRPr="009A3DA7" w:rsidRDefault="008A2443" w:rsidP="00E37BCD">
            <w:pPr>
              <w:rPr>
                <w:sz w:val="18"/>
                <w:szCs w:val="18"/>
              </w:rPr>
            </w:pPr>
          </w:p>
        </w:tc>
      </w:tr>
      <w:tr w:rsidR="008A2443" w:rsidRPr="009A3DA7" w:rsidTr="00E37BCD">
        <w:tc>
          <w:tcPr>
            <w:tcW w:w="1048" w:type="dxa"/>
          </w:tcPr>
          <w:p w:rsidR="008A2443" w:rsidRPr="009A3DA7" w:rsidRDefault="008A2443" w:rsidP="00E37BCD">
            <w:pPr>
              <w:rPr>
                <w:sz w:val="18"/>
                <w:szCs w:val="18"/>
              </w:rPr>
            </w:pPr>
          </w:p>
        </w:tc>
        <w:tc>
          <w:tcPr>
            <w:tcW w:w="4103" w:type="dxa"/>
          </w:tcPr>
          <w:p w:rsidR="008A2443" w:rsidRPr="009A3DA7" w:rsidRDefault="008A2443" w:rsidP="00E37BCD">
            <w:pPr>
              <w:rPr>
                <w:sz w:val="18"/>
                <w:szCs w:val="18"/>
              </w:rPr>
            </w:pPr>
          </w:p>
        </w:tc>
        <w:tc>
          <w:tcPr>
            <w:tcW w:w="1445" w:type="dxa"/>
          </w:tcPr>
          <w:p w:rsidR="008A2443" w:rsidRPr="009A3DA7" w:rsidRDefault="008A2443" w:rsidP="00E37BCD">
            <w:pPr>
              <w:rPr>
                <w:sz w:val="18"/>
                <w:szCs w:val="18"/>
              </w:rPr>
            </w:pPr>
            <w:proofErr w:type="spellStart"/>
            <w:r w:rsidRPr="009A3DA7">
              <w:rPr>
                <w:sz w:val="18"/>
                <w:szCs w:val="18"/>
              </w:rPr>
              <w:t>Seleucus</w:t>
            </w:r>
            <w:proofErr w:type="spellEnd"/>
            <w:r w:rsidRPr="009A3DA7">
              <w:rPr>
                <w:sz w:val="18"/>
                <w:szCs w:val="18"/>
              </w:rPr>
              <w:t xml:space="preserve"> II</w:t>
            </w:r>
            <w:r>
              <w:rPr>
                <w:sz w:val="18"/>
                <w:szCs w:val="18"/>
              </w:rPr>
              <w:t xml:space="preserve"> </w:t>
            </w:r>
            <w:r w:rsidRPr="009A3DA7">
              <w:rPr>
                <w:sz w:val="18"/>
                <w:szCs w:val="18"/>
              </w:rPr>
              <w:t xml:space="preserve"> (v. 10)</w:t>
            </w:r>
          </w:p>
        </w:tc>
      </w:tr>
      <w:tr w:rsidR="008A2443" w:rsidRPr="009A3DA7" w:rsidTr="00E37BCD">
        <w:tc>
          <w:tcPr>
            <w:tcW w:w="1048" w:type="dxa"/>
          </w:tcPr>
          <w:p w:rsidR="008A2443" w:rsidRPr="009A3DA7" w:rsidRDefault="008A2443" w:rsidP="00E37BCD">
            <w:pPr>
              <w:rPr>
                <w:sz w:val="18"/>
                <w:szCs w:val="18"/>
              </w:rPr>
            </w:pPr>
            <w:r w:rsidRPr="009A3DA7">
              <w:rPr>
                <w:noProof/>
                <w:sz w:val="18"/>
                <w:szCs w:val="18"/>
              </w:rPr>
              <w:pict>
                <v:shape id="_x0000_s1040" type="#_x0000_t32" style="position:absolute;margin-left:20.85pt;margin-top:10.05pt;width:43.95pt;height:.05pt;flip:x;z-index:251674624;mso-position-horizontal-relative:text;mso-position-vertical-relative:text" o:connectortype="straight">
                  <v:stroke dashstyle="dash" endarrow="block"/>
                </v:shape>
              </w:pict>
            </w:r>
          </w:p>
        </w:tc>
        <w:tc>
          <w:tcPr>
            <w:tcW w:w="4103" w:type="dxa"/>
          </w:tcPr>
          <w:p w:rsidR="008A2443" w:rsidRPr="009A3DA7" w:rsidRDefault="008A2443" w:rsidP="00E37BCD">
            <w:pPr>
              <w:ind w:left="342"/>
              <w:rPr>
                <w:sz w:val="18"/>
                <w:szCs w:val="18"/>
              </w:rPr>
            </w:pPr>
            <w:r w:rsidRPr="009A3DA7">
              <w:rPr>
                <w:sz w:val="18"/>
                <w:szCs w:val="18"/>
              </w:rPr>
              <w:t xml:space="preserve">Sons of </w:t>
            </w:r>
            <w:proofErr w:type="spellStart"/>
            <w:r w:rsidRPr="009A3DA7">
              <w:rPr>
                <w:sz w:val="18"/>
                <w:szCs w:val="18"/>
              </w:rPr>
              <w:t>Seleucus</w:t>
            </w:r>
            <w:proofErr w:type="spellEnd"/>
            <w:r w:rsidRPr="009A3DA7">
              <w:rPr>
                <w:sz w:val="18"/>
                <w:szCs w:val="18"/>
              </w:rPr>
              <w:t xml:space="preserve"> II (</w:t>
            </w:r>
            <w:proofErr w:type="spellStart"/>
            <w:r w:rsidRPr="009A3DA7">
              <w:rPr>
                <w:sz w:val="18"/>
                <w:szCs w:val="18"/>
              </w:rPr>
              <w:t>Seleucus</w:t>
            </w:r>
            <w:proofErr w:type="spellEnd"/>
            <w:r w:rsidRPr="009A3DA7">
              <w:rPr>
                <w:sz w:val="18"/>
                <w:szCs w:val="18"/>
              </w:rPr>
              <w:t xml:space="preserve"> </w:t>
            </w:r>
            <w:r>
              <w:rPr>
                <w:sz w:val="18"/>
                <w:szCs w:val="18"/>
              </w:rPr>
              <w:t>III</w:t>
            </w:r>
            <w:r w:rsidRPr="009A3DA7">
              <w:rPr>
                <w:sz w:val="18"/>
                <w:szCs w:val="18"/>
              </w:rPr>
              <w:t xml:space="preserve"> &amp; Antiochus III) push</w:t>
            </w:r>
            <w:r>
              <w:rPr>
                <w:sz w:val="18"/>
                <w:szCs w:val="18"/>
              </w:rPr>
              <w:t>ed</w:t>
            </w:r>
            <w:r w:rsidRPr="009A3DA7">
              <w:rPr>
                <w:sz w:val="18"/>
                <w:szCs w:val="18"/>
              </w:rPr>
              <w:t xml:space="preserve"> Egypt back.</w:t>
            </w:r>
          </w:p>
        </w:tc>
        <w:tc>
          <w:tcPr>
            <w:tcW w:w="1445" w:type="dxa"/>
          </w:tcPr>
          <w:p w:rsidR="008A2443" w:rsidRPr="009A3DA7" w:rsidRDefault="008A2443" w:rsidP="00E37BCD">
            <w:pPr>
              <w:rPr>
                <w:sz w:val="18"/>
                <w:szCs w:val="18"/>
              </w:rPr>
            </w:pPr>
            <w:r w:rsidRPr="009A3DA7">
              <w:rPr>
                <w:noProof/>
                <w:sz w:val="18"/>
                <w:szCs w:val="18"/>
              </w:rPr>
              <w:pict>
                <v:shape id="_x0000_s1047" type="#_x0000_t32" style="position:absolute;margin-left:26.55pt;margin-top:1.9pt;width:0;height:26.2pt;z-index:251681792;mso-position-horizontal-relative:text;mso-position-vertical-relative:text" o:connectortype="straight"/>
              </w:pict>
            </w:r>
          </w:p>
        </w:tc>
      </w:tr>
      <w:tr w:rsidR="008A2443" w:rsidRPr="009A3DA7" w:rsidTr="00E37BCD">
        <w:tc>
          <w:tcPr>
            <w:tcW w:w="1048" w:type="dxa"/>
          </w:tcPr>
          <w:p w:rsidR="008A2443" w:rsidRPr="009A3DA7" w:rsidRDefault="008A2443" w:rsidP="00E37BCD">
            <w:pPr>
              <w:rPr>
                <w:sz w:val="18"/>
                <w:szCs w:val="18"/>
              </w:rPr>
            </w:pPr>
            <w:r>
              <w:rPr>
                <w:noProof/>
                <w:sz w:val="18"/>
                <w:szCs w:val="18"/>
              </w:rPr>
              <w:pict>
                <v:shape id="_x0000_s1049" type="#_x0000_t32" style="position:absolute;margin-left:18.9pt;margin-top:11.5pt;width:.1pt;height:55.3pt;flip:x;z-index:251683840;mso-position-horizontal-relative:text;mso-position-vertical-relative:text" o:connectortype="straight"/>
              </w:pict>
            </w:r>
            <w:r w:rsidRPr="009A3DA7">
              <w:rPr>
                <w:sz w:val="18"/>
                <w:szCs w:val="18"/>
              </w:rPr>
              <w:t>Ptolemy IV</w:t>
            </w:r>
          </w:p>
        </w:tc>
        <w:tc>
          <w:tcPr>
            <w:tcW w:w="4103" w:type="dxa"/>
          </w:tcPr>
          <w:p w:rsidR="008A2443" w:rsidRPr="000B3D2E" w:rsidRDefault="008A2443" w:rsidP="00E37BCD">
            <w:pPr>
              <w:rPr>
                <w:sz w:val="10"/>
                <w:szCs w:val="10"/>
              </w:rPr>
            </w:pPr>
          </w:p>
          <w:p w:rsidR="008A2443" w:rsidRPr="009A3DA7" w:rsidRDefault="008A2443" w:rsidP="00E37BCD">
            <w:pPr>
              <w:rPr>
                <w:sz w:val="18"/>
                <w:szCs w:val="18"/>
              </w:rPr>
            </w:pPr>
            <w:r w:rsidRPr="009A3DA7">
              <w:rPr>
                <w:noProof/>
                <w:sz w:val="18"/>
                <w:szCs w:val="18"/>
              </w:rPr>
              <w:pict>
                <v:shape id="_x0000_s1045" type="#_x0000_t32" style="position:absolute;margin-left:167.5pt;margin-top:19.1pt;width:40.8pt;height:.05pt;z-index:251679744" o:connectortype="straight">
                  <v:stroke dashstyle="dash" endarrow="block"/>
                </v:shape>
              </w:pict>
            </w:r>
            <w:r w:rsidRPr="009A3DA7">
              <w:rPr>
                <w:sz w:val="18"/>
                <w:szCs w:val="18"/>
              </w:rPr>
              <w:t xml:space="preserve">Ptolemy IV defeated Antiochus III at Battle of </w:t>
            </w:r>
            <w:proofErr w:type="spellStart"/>
            <w:r w:rsidRPr="009A3DA7">
              <w:rPr>
                <w:sz w:val="18"/>
                <w:szCs w:val="18"/>
              </w:rPr>
              <w:t>Raphia</w:t>
            </w:r>
            <w:proofErr w:type="spellEnd"/>
            <w:r w:rsidRPr="009A3DA7">
              <w:rPr>
                <w:sz w:val="18"/>
                <w:szCs w:val="18"/>
              </w:rPr>
              <w:t>, 217 B.C. (vv. 11-12)</w:t>
            </w:r>
            <w:r>
              <w:rPr>
                <w:sz w:val="18"/>
                <w:szCs w:val="18"/>
              </w:rPr>
              <w:t>.</w:t>
            </w:r>
          </w:p>
        </w:tc>
        <w:tc>
          <w:tcPr>
            <w:tcW w:w="1445" w:type="dxa"/>
          </w:tcPr>
          <w:p w:rsidR="008A2443" w:rsidRPr="009A3DA7" w:rsidRDefault="008A2443" w:rsidP="00E37BCD">
            <w:pPr>
              <w:rPr>
                <w:sz w:val="18"/>
                <w:szCs w:val="18"/>
              </w:rPr>
            </w:pPr>
            <w:r w:rsidRPr="009A3DA7">
              <w:rPr>
                <w:noProof/>
                <w:sz w:val="18"/>
                <w:szCs w:val="18"/>
              </w:rPr>
              <w:pict>
                <v:shape id="_x0000_s1042" type="#_x0000_t32" style="position:absolute;margin-left:9pt;margin-top:19.15pt;width:0;height:27.65pt;z-index:251676672;mso-position-horizontal-relative:text;mso-position-vertical-relative:text" o:connectortype="straight">
                  <v:stroke dashstyle="dash"/>
                </v:shape>
              </w:pict>
            </w:r>
            <w:r>
              <w:rPr>
                <w:noProof/>
                <w:sz w:val="18"/>
                <w:szCs w:val="18"/>
              </w:rPr>
              <w:pict>
                <v:shape id="_x0000_s1051" type="#_x0000_t32" style="position:absolute;margin-left:26.5pt;margin-top:19.15pt;width:0;height:42.75pt;z-index:251685888;mso-position-horizontal-relative:text;mso-position-vertical-relative:text" o:connectortype="straight"/>
              </w:pict>
            </w:r>
            <w:r w:rsidRPr="009A3DA7">
              <w:rPr>
                <w:sz w:val="18"/>
                <w:szCs w:val="18"/>
              </w:rPr>
              <w:t>ANTIOCHUS III (the Great)</w:t>
            </w:r>
          </w:p>
        </w:tc>
      </w:tr>
      <w:tr w:rsidR="008A2443" w:rsidRPr="009A3DA7" w:rsidTr="00E37BCD">
        <w:tc>
          <w:tcPr>
            <w:tcW w:w="1048" w:type="dxa"/>
          </w:tcPr>
          <w:p w:rsidR="008A2443" w:rsidRPr="009A3DA7" w:rsidRDefault="008A2443" w:rsidP="00E37BCD">
            <w:pPr>
              <w:rPr>
                <w:sz w:val="18"/>
                <w:szCs w:val="18"/>
              </w:rPr>
            </w:pPr>
            <w:r w:rsidRPr="009A3DA7">
              <w:rPr>
                <w:noProof/>
                <w:sz w:val="18"/>
                <w:szCs w:val="18"/>
              </w:rPr>
              <w:pict>
                <v:shape id="_x0000_s1044" type="#_x0000_t32" style="position:absolute;margin-left:32.1pt;margin-top:12.45pt;width:32.7pt;height:.45pt;flip:x y;z-index:251678720;mso-position-horizontal-relative:text;mso-position-vertical-relative:text" o:connectortype="straight">
                  <v:stroke dashstyle="dash" endarrow="block"/>
                </v:shape>
              </w:pict>
            </w:r>
          </w:p>
        </w:tc>
        <w:tc>
          <w:tcPr>
            <w:tcW w:w="4103" w:type="dxa"/>
          </w:tcPr>
          <w:p w:rsidR="008A2443" w:rsidRPr="009A3DA7" w:rsidRDefault="008A2443" w:rsidP="00E37BCD">
            <w:pPr>
              <w:ind w:left="357"/>
              <w:rPr>
                <w:sz w:val="18"/>
                <w:szCs w:val="18"/>
              </w:rPr>
            </w:pPr>
            <w:r w:rsidRPr="009A3DA7">
              <w:rPr>
                <w:noProof/>
                <w:sz w:val="18"/>
                <w:szCs w:val="18"/>
              </w:rPr>
              <w:pict>
                <v:shape id="_x0000_s1043" type="#_x0000_t32" style="position:absolute;left:0;text-align:left;margin-left:190.75pt;margin-top:12.45pt;width:23.3pt;height:.05pt;z-index:251677696;mso-position-horizontal-relative:text;mso-position-vertical-relative:text" o:connectortype="straight">
                  <v:stroke dashstyle="dash"/>
                </v:shape>
              </w:pict>
            </w:r>
            <w:r w:rsidRPr="009A3DA7">
              <w:rPr>
                <w:sz w:val="18"/>
                <w:szCs w:val="18"/>
              </w:rPr>
              <w:t xml:space="preserve">14 years later, Antiochus returned to Egypt, supported by apostate Jews. Conquered </w:t>
            </w:r>
            <w:proofErr w:type="gramStart"/>
            <w:r w:rsidRPr="009A3DA7">
              <w:rPr>
                <w:sz w:val="18"/>
                <w:szCs w:val="18"/>
              </w:rPr>
              <w:t>Egypt,</w:t>
            </w:r>
            <w:proofErr w:type="gramEnd"/>
            <w:r w:rsidRPr="009A3DA7">
              <w:rPr>
                <w:sz w:val="18"/>
                <w:szCs w:val="18"/>
              </w:rPr>
              <w:t xml:space="preserve"> desolated Palestine (vv. 13-16)</w:t>
            </w:r>
            <w:r>
              <w:rPr>
                <w:sz w:val="18"/>
                <w:szCs w:val="18"/>
              </w:rPr>
              <w:t>.</w:t>
            </w:r>
          </w:p>
        </w:tc>
        <w:tc>
          <w:tcPr>
            <w:tcW w:w="1445" w:type="dxa"/>
          </w:tcPr>
          <w:p w:rsidR="008A2443" w:rsidRPr="009A3DA7" w:rsidRDefault="008A2443" w:rsidP="00E37BCD">
            <w:pPr>
              <w:rPr>
                <w:sz w:val="18"/>
                <w:szCs w:val="18"/>
              </w:rPr>
            </w:pPr>
            <w:r>
              <w:rPr>
                <w:noProof/>
                <w:sz w:val="18"/>
                <w:szCs w:val="18"/>
              </w:rPr>
              <w:pict>
                <v:shape id="_x0000_s1054" type="#_x0000_t32" style="position:absolute;margin-left:3.15pt;margin-top:27.7pt;width:28.3pt;height:.25pt;z-index:251688960;mso-position-horizontal-relative:text;mso-position-vertical-relative:text" o:connectortype="straight"/>
              </w:pict>
            </w:r>
            <w:r>
              <w:rPr>
                <w:noProof/>
                <w:sz w:val="18"/>
                <w:szCs w:val="18"/>
              </w:rPr>
              <w:pict>
                <v:shape id="_x0000_s1055" type="#_x0000_t32" style="position:absolute;margin-left:31.45pt;margin-top:27.95pt;width:.25pt;height:10.65pt;flip:x y;z-index:251689984;mso-position-horizontal-relative:text;mso-position-vertical-relative:text" o:connectortype="straight"/>
              </w:pict>
            </w:r>
            <w:r>
              <w:rPr>
                <w:noProof/>
                <w:sz w:val="18"/>
                <w:szCs w:val="18"/>
              </w:rPr>
              <w:pict>
                <v:shape id="_x0000_s1053" type="#_x0000_t32" style="position:absolute;margin-left:3.15pt;margin-top:27.95pt;width:0;height:10.65pt;flip:y;z-index:251687936;mso-position-horizontal-relative:text;mso-position-vertical-relative:text" o:connectortype="straight"/>
              </w:pict>
            </w:r>
          </w:p>
        </w:tc>
      </w:tr>
      <w:tr w:rsidR="008A2443" w:rsidRPr="009A3DA7" w:rsidTr="00E37BCD">
        <w:tc>
          <w:tcPr>
            <w:tcW w:w="1048" w:type="dxa"/>
          </w:tcPr>
          <w:p w:rsidR="008A2443" w:rsidRPr="009A3DA7" w:rsidRDefault="008A2443" w:rsidP="00E37BCD">
            <w:pPr>
              <w:rPr>
                <w:sz w:val="18"/>
                <w:szCs w:val="18"/>
              </w:rPr>
            </w:pPr>
            <w:r>
              <w:rPr>
                <w:noProof/>
                <w:sz w:val="18"/>
                <w:szCs w:val="18"/>
              </w:rPr>
              <w:pict>
                <v:shape id="_x0000_s1063" type="#_x0000_t32" style="position:absolute;margin-left:19.5pt;margin-top:12.2pt;width:.05pt;height:103.4pt;z-index:251698176;mso-position-horizontal-relative:text;mso-position-vertical-relative:text" o:connectortype="straight"/>
              </w:pict>
            </w:r>
            <w:r>
              <w:rPr>
                <w:noProof/>
                <w:sz w:val="18"/>
                <w:szCs w:val="18"/>
              </w:rPr>
              <w:pict>
                <v:shape id="_x0000_s1050" type="#_x0000_t32" style="position:absolute;margin-left:26.25pt;margin-top:18.25pt;width:23.35pt;height:0;z-index:251684864;mso-position-horizontal-relative:text;mso-position-vertical-relative:text" o:connectortype="straight"/>
              </w:pict>
            </w:r>
            <w:r w:rsidRPr="009A3DA7">
              <w:rPr>
                <w:sz w:val="18"/>
                <w:szCs w:val="18"/>
              </w:rPr>
              <w:t>Ptolemy V</w:t>
            </w:r>
          </w:p>
        </w:tc>
        <w:tc>
          <w:tcPr>
            <w:tcW w:w="4103" w:type="dxa"/>
          </w:tcPr>
          <w:p w:rsidR="008A2443" w:rsidRPr="000B3D2E" w:rsidRDefault="008A2443" w:rsidP="00E37BCD">
            <w:pPr>
              <w:rPr>
                <w:sz w:val="10"/>
                <w:szCs w:val="10"/>
              </w:rPr>
            </w:pPr>
          </w:p>
          <w:p w:rsidR="008A2443" w:rsidRPr="009A3DA7" w:rsidRDefault="008A2443" w:rsidP="00E37BCD">
            <w:pPr>
              <w:rPr>
                <w:sz w:val="18"/>
                <w:szCs w:val="18"/>
              </w:rPr>
            </w:pPr>
            <w:r>
              <w:rPr>
                <w:noProof/>
                <w:sz w:val="18"/>
                <w:szCs w:val="18"/>
              </w:rPr>
              <w:pict>
                <v:shape id="_x0000_s1052" type="#_x0000_t32" style="position:absolute;margin-left:185.15pt;margin-top:12.15pt;width:16pt;height:0;z-index:251686912" o:connectortype="straight"/>
              </w:pict>
            </w:r>
            <w:r w:rsidRPr="009A3DA7">
              <w:rPr>
                <w:sz w:val="18"/>
                <w:szCs w:val="18"/>
              </w:rPr>
              <w:t>Ptolemy V married Cleopatra, who supported her husband (v. 17)</w:t>
            </w:r>
            <w:r>
              <w:rPr>
                <w:sz w:val="18"/>
                <w:szCs w:val="18"/>
              </w:rPr>
              <w:t>.</w:t>
            </w:r>
          </w:p>
        </w:tc>
        <w:tc>
          <w:tcPr>
            <w:tcW w:w="1445" w:type="dxa"/>
          </w:tcPr>
          <w:p w:rsidR="008A2443" w:rsidRPr="009A3DA7" w:rsidRDefault="008A2443" w:rsidP="00E37BCD">
            <w:pPr>
              <w:rPr>
                <w:sz w:val="18"/>
                <w:szCs w:val="18"/>
              </w:rPr>
            </w:pPr>
            <w:r>
              <w:rPr>
                <w:noProof/>
                <w:sz w:val="18"/>
                <w:szCs w:val="18"/>
              </w:rPr>
              <w:pict>
                <v:shape id="_x0000_s1074" type="#_x0000_t32" style="position:absolute;margin-left:66.95pt;margin-top:18.25pt;width:0;height:111.2pt;z-index:251709440;mso-position-horizontal-relative:text;mso-position-vertical-relative:text" o:connectortype="straight"/>
              </w:pict>
            </w:r>
            <w:r>
              <w:rPr>
                <w:noProof/>
                <w:sz w:val="18"/>
                <w:szCs w:val="18"/>
              </w:rPr>
              <w:pict>
                <v:shape id="_x0000_s1075" type="#_x0000_t32" style="position:absolute;margin-left:38.4pt;margin-top:18.25pt;width:28.55pt;height:0;z-index:251710464;mso-position-horizontal-relative:text;mso-position-vertical-relative:text" o:connectortype="straight"/>
              </w:pict>
            </w:r>
            <w:r>
              <w:rPr>
                <w:noProof/>
                <w:sz w:val="18"/>
                <w:szCs w:val="18"/>
              </w:rPr>
              <w:pict>
                <v:shape id="_x0000_s1056" type="#_x0000_t32" style="position:absolute;margin-left:26.4pt;margin-top:33.7pt;width:0;height:51.1pt;z-index:251691008;mso-position-horizontal-relative:text;mso-position-vertical-relative:text" o:connectortype="straight"/>
              </w:pict>
            </w:r>
            <w:r w:rsidRPr="009A3DA7">
              <w:rPr>
                <w:sz w:val="18"/>
                <w:szCs w:val="18"/>
              </w:rPr>
              <w:t xml:space="preserve">Cleopatra Antiochus </w:t>
            </w:r>
            <w:proofErr w:type="spellStart"/>
            <w:r w:rsidRPr="009A3DA7">
              <w:rPr>
                <w:sz w:val="18"/>
                <w:szCs w:val="18"/>
              </w:rPr>
              <w:t>Epiphanes</w:t>
            </w:r>
            <w:proofErr w:type="spellEnd"/>
          </w:p>
        </w:tc>
      </w:tr>
      <w:tr w:rsidR="008A2443" w:rsidRPr="009A3DA7" w:rsidTr="00E37BCD">
        <w:tc>
          <w:tcPr>
            <w:tcW w:w="1048" w:type="dxa"/>
          </w:tcPr>
          <w:p w:rsidR="008A2443" w:rsidRPr="009A3DA7" w:rsidRDefault="008A2443" w:rsidP="00E37BCD">
            <w:pPr>
              <w:rPr>
                <w:sz w:val="18"/>
                <w:szCs w:val="18"/>
              </w:rPr>
            </w:pPr>
          </w:p>
        </w:tc>
        <w:tc>
          <w:tcPr>
            <w:tcW w:w="4103" w:type="dxa"/>
          </w:tcPr>
          <w:p w:rsidR="008A2443" w:rsidRPr="003A6021" w:rsidRDefault="008A2443" w:rsidP="00E37BCD">
            <w:pPr>
              <w:ind w:left="357"/>
              <w:rPr>
                <w:sz w:val="8"/>
                <w:szCs w:val="8"/>
              </w:rPr>
            </w:pPr>
            <w:r>
              <w:rPr>
                <w:noProof/>
                <w:sz w:val="18"/>
                <w:szCs w:val="18"/>
              </w:rPr>
              <w:pict>
                <v:shape id="_x0000_s1059" type="#_x0000_t32" style="position:absolute;left:0;text-align:left;margin-left:12.3pt;margin-top:-.3pt;width:.1pt;height:39.4pt;z-index:251694080;mso-position-horizontal-relative:text;mso-position-vertical-relative:text" o:connectortype="straight">
                  <v:stroke dashstyle="dash" endarrow="block"/>
                </v:shape>
              </w:pict>
            </w:r>
            <w:r>
              <w:rPr>
                <w:noProof/>
                <w:sz w:val="18"/>
                <w:szCs w:val="18"/>
              </w:rPr>
              <w:pict>
                <v:shape id="_x0000_s1058" type="#_x0000_t32" style="position:absolute;left:0;text-align:left;margin-left:12.4pt;margin-top:-.35pt;width:219.4pt;height:.05pt;z-index:251693056;mso-position-horizontal-relative:text;mso-position-vertical-relative:text" o:connectortype="straight">
                  <v:stroke dashstyle="dash"/>
                </v:shape>
              </w:pict>
            </w:r>
          </w:p>
          <w:p w:rsidR="008A2443" w:rsidRPr="009A3DA7" w:rsidRDefault="008A2443" w:rsidP="00E37BCD">
            <w:pPr>
              <w:ind w:left="357"/>
              <w:rPr>
                <w:sz w:val="18"/>
                <w:szCs w:val="18"/>
              </w:rPr>
            </w:pPr>
            <w:r>
              <w:rPr>
                <w:noProof/>
                <w:sz w:val="18"/>
                <w:szCs w:val="18"/>
              </w:rPr>
              <w:pict>
                <v:shape id="_x0000_s1057" type="#_x0000_t32" style="position:absolute;left:0;text-align:left;margin-left:12.35pt;margin-top:34.2pt;width:217.2pt;height:0;z-index:251692032" o:connectortype="straight">
                  <v:stroke dashstyle="dash" endarrow="block"/>
                </v:shape>
              </w:pict>
            </w:r>
            <w:r>
              <w:rPr>
                <w:sz w:val="18"/>
                <w:szCs w:val="18"/>
              </w:rPr>
              <w:t>Antiochus III invaded Aegean Sea. Stopped by the Romans, forced to return to Syria, murdered (vv. 18-19).</w:t>
            </w:r>
          </w:p>
        </w:tc>
        <w:tc>
          <w:tcPr>
            <w:tcW w:w="1445" w:type="dxa"/>
          </w:tcPr>
          <w:p w:rsidR="008A2443" w:rsidRPr="009A3DA7" w:rsidRDefault="008A2443" w:rsidP="00E37BCD">
            <w:pPr>
              <w:rPr>
                <w:sz w:val="18"/>
                <w:szCs w:val="18"/>
              </w:rPr>
            </w:pPr>
          </w:p>
        </w:tc>
      </w:tr>
      <w:tr w:rsidR="008A2443" w:rsidRPr="009A3DA7" w:rsidTr="00E37BCD">
        <w:tc>
          <w:tcPr>
            <w:tcW w:w="1048" w:type="dxa"/>
          </w:tcPr>
          <w:p w:rsidR="008A2443" w:rsidRPr="009A3DA7" w:rsidRDefault="008A2443" w:rsidP="00E37BCD">
            <w:pPr>
              <w:rPr>
                <w:sz w:val="18"/>
                <w:szCs w:val="18"/>
              </w:rPr>
            </w:pPr>
          </w:p>
        </w:tc>
        <w:tc>
          <w:tcPr>
            <w:tcW w:w="4103" w:type="dxa"/>
          </w:tcPr>
          <w:p w:rsidR="008A2443" w:rsidRPr="00D50E11" w:rsidRDefault="008A2443" w:rsidP="00E37BCD">
            <w:pPr>
              <w:ind w:left="717"/>
              <w:rPr>
                <w:sz w:val="8"/>
                <w:szCs w:val="8"/>
              </w:rPr>
            </w:pPr>
          </w:p>
          <w:p w:rsidR="008A2443" w:rsidRPr="009A3DA7" w:rsidRDefault="008A2443" w:rsidP="00E37BCD">
            <w:pPr>
              <w:ind w:left="357"/>
              <w:rPr>
                <w:sz w:val="18"/>
                <w:szCs w:val="18"/>
              </w:rPr>
            </w:pPr>
            <w:r>
              <w:rPr>
                <w:noProof/>
              </w:rPr>
              <w:pict>
                <v:shape id="_x0000_s1062" type="#_x0000_t32" style="position:absolute;left:0;text-align:left;margin-left:153.35pt;margin-top:20.2pt;width:78.45pt;height:0;z-index:251697152" o:connectortype="straight"/>
              </w:pict>
            </w:r>
            <w:r>
              <w:rPr>
                <w:sz w:val="18"/>
                <w:szCs w:val="18"/>
              </w:rPr>
              <w:t xml:space="preserve">Poisoned by </w:t>
            </w:r>
            <w:proofErr w:type="spellStart"/>
            <w:r>
              <w:rPr>
                <w:sz w:val="18"/>
                <w:szCs w:val="18"/>
              </w:rPr>
              <w:t>Heliodorus</w:t>
            </w:r>
            <w:proofErr w:type="spellEnd"/>
            <w:r>
              <w:rPr>
                <w:sz w:val="18"/>
                <w:szCs w:val="18"/>
              </w:rPr>
              <w:t xml:space="preserve">, the tax collector. </w:t>
            </w:r>
            <w:proofErr w:type="spellStart"/>
            <w:r>
              <w:rPr>
                <w:sz w:val="18"/>
                <w:szCs w:val="18"/>
              </w:rPr>
              <w:t>Heliodorus</w:t>
            </w:r>
            <w:proofErr w:type="spellEnd"/>
            <w:r>
              <w:rPr>
                <w:sz w:val="18"/>
                <w:szCs w:val="18"/>
              </w:rPr>
              <w:t xml:space="preserve"> seized the throne (v. 21).</w:t>
            </w:r>
          </w:p>
        </w:tc>
        <w:tc>
          <w:tcPr>
            <w:tcW w:w="1445" w:type="dxa"/>
          </w:tcPr>
          <w:p w:rsidR="008A2443" w:rsidRPr="009A3DA7" w:rsidRDefault="008A2443" w:rsidP="00E37BCD">
            <w:pPr>
              <w:rPr>
                <w:sz w:val="18"/>
                <w:szCs w:val="18"/>
              </w:rPr>
            </w:pPr>
            <w:r>
              <w:rPr>
                <w:noProof/>
                <w:sz w:val="18"/>
                <w:szCs w:val="18"/>
              </w:rPr>
              <w:pict>
                <v:shape id="_x0000_s1060" type="#_x0000_t32" style="position:absolute;margin-left:26.4pt;margin-top:20.05pt;width:.25pt;height:13.55pt;z-index:251695104;mso-position-horizontal-relative:text;mso-position-vertical-relative:text" o:connectortype="straight"/>
              </w:pict>
            </w:r>
            <w:proofErr w:type="spellStart"/>
            <w:r>
              <w:rPr>
                <w:sz w:val="18"/>
                <w:szCs w:val="18"/>
              </w:rPr>
              <w:t>Seleucus</w:t>
            </w:r>
            <w:proofErr w:type="spellEnd"/>
            <w:r>
              <w:rPr>
                <w:sz w:val="18"/>
                <w:szCs w:val="18"/>
              </w:rPr>
              <w:t xml:space="preserve"> IV </w:t>
            </w:r>
            <w:proofErr w:type="spellStart"/>
            <w:r>
              <w:rPr>
                <w:sz w:val="18"/>
                <w:szCs w:val="18"/>
              </w:rPr>
              <w:t>Philopator</w:t>
            </w:r>
            <w:proofErr w:type="spellEnd"/>
            <w:r>
              <w:rPr>
                <w:sz w:val="18"/>
                <w:szCs w:val="18"/>
              </w:rPr>
              <w:t xml:space="preserve"> (v. 20)</w:t>
            </w:r>
          </w:p>
        </w:tc>
      </w:tr>
      <w:tr w:rsidR="008A2443" w:rsidRPr="009A3DA7" w:rsidTr="00E37BCD">
        <w:tc>
          <w:tcPr>
            <w:tcW w:w="1048" w:type="dxa"/>
          </w:tcPr>
          <w:p w:rsidR="008A2443" w:rsidRPr="00D00652" w:rsidRDefault="008A2443" w:rsidP="00E37BCD">
            <w:pPr>
              <w:rPr>
                <w:sz w:val="6"/>
                <w:szCs w:val="6"/>
              </w:rPr>
            </w:pPr>
            <w:r>
              <w:rPr>
                <w:noProof/>
                <w:sz w:val="18"/>
                <w:szCs w:val="18"/>
              </w:rPr>
              <w:pict>
                <v:shape id="_x0000_s1077" type="#_x0000_t32" style="position:absolute;margin-left:-5.55pt;margin-top:.5pt;width:24.25pt;height:.05pt;z-index:251712512;mso-position-horizontal-relative:text;mso-position-vertical-relative:text" o:connectortype="straight"/>
              </w:pict>
            </w:r>
          </w:p>
          <w:p w:rsidR="008A2443" w:rsidRDefault="008A2443" w:rsidP="00E37BCD">
            <w:pPr>
              <w:rPr>
                <w:sz w:val="18"/>
                <w:szCs w:val="18"/>
              </w:rPr>
            </w:pPr>
            <w:r>
              <w:rPr>
                <w:noProof/>
                <w:sz w:val="18"/>
                <w:szCs w:val="18"/>
              </w:rPr>
              <w:pict>
                <v:shape id="_x0000_s1064" type="#_x0000_t32" style="position:absolute;margin-left:-5.55pt;margin-top:-3.2pt;width:0;height:105.45pt;z-index:251658240" o:connectortype="straight"/>
              </w:pict>
            </w:r>
            <w:r>
              <w:rPr>
                <w:sz w:val="18"/>
                <w:szCs w:val="18"/>
              </w:rPr>
              <w:t xml:space="preserve">Ptolemy </w:t>
            </w:r>
            <w:proofErr w:type="spellStart"/>
            <w:r>
              <w:rPr>
                <w:sz w:val="18"/>
                <w:szCs w:val="18"/>
              </w:rPr>
              <w:t>Philometor</w:t>
            </w:r>
            <w:proofErr w:type="spellEnd"/>
            <w:r>
              <w:rPr>
                <w:sz w:val="18"/>
                <w:szCs w:val="18"/>
              </w:rPr>
              <w:t xml:space="preserve"> </w:t>
            </w:r>
          </w:p>
          <w:p w:rsidR="008A2443" w:rsidRPr="009A3DA7" w:rsidRDefault="008A2443" w:rsidP="00E37BCD">
            <w:pPr>
              <w:rPr>
                <w:sz w:val="18"/>
                <w:szCs w:val="18"/>
              </w:rPr>
            </w:pPr>
            <w:r>
              <w:rPr>
                <w:sz w:val="18"/>
                <w:szCs w:val="18"/>
              </w:rPr>
              <w:t>(v. 22)</w:t>
            </w:r>
          </w:p>
        </w:tc>
        <w:tc>
          <w:tcPr>
            <w:tcW w:w="4103" w:type="dxa"/>
          </w:tcPr>
          <w:p w:rsidR="008A2443" w:rsidRDefault="008A2443" w:rsidP="00E37BCD">
            <w:pPr>
              <w:ind w:left="717"/>
              <w:rPr>
                <w:sz w:val="18"/>
                <w:szCs w:val="18"/>
              </w:rPr>
            </w:pPr>
          </w:p>
          <w:p w:rsidR="008A2443" w:rsidRPr="009A3DA7" w:rsidRDefault="008A2443" w:rsidP="00E37BCD">
            <w:pPr>
              <w:ind w:left="357"/>
              <w:rPr>
                <w:sz w:val="18"/>
                <w:szCs w:val="18"/>
              </w:rPr>
            </w:pPr>
            <w:r>
              <w:rPr>
                <w:noProof/>
                <w:sz w:val="18"/>
                <w:szCs w:val="18"/>
              </w:rPr>
              <w:pict>
                <v:shape id="_x0000_s1066" type="#_x0000_t32" style="position:absolute;left:0;text-align:left;margin-left:153.35pt;margin-top:14.6pt;width:47.8pt;height:.05pt;flip:x;z-index:251658240" o:connectortype="straight">
                  <v:stroke dashstyle="dash" endarrow="block"/>
                </v:shape>
              </w:pict>
            </w:r>
            <w:r>
              <w:rPr>
                <w:noProof/>
                <w:sz w:val="18"/>
                <w:szCs w:val="18"/>
              </w:rPr>
              <w:pict>
                <v:shape id="_x0000_s1065" type="#_x0000_t32" style="position:absolute;left:0;text-align:left;margin-left:92.6pt;margin-top:14.6pt;width:60.75pt;height:.05pt;flip:y;z-index:251658240" o:connectortype="straight">
                  <v:stroke dashstyle="dash" endarrow="block"/>
                </v:shape>
              </w:pict>
            </w:r>
            <w:proofErr w:type="spellStart"/>
            <w:r>
              <w:rPr>
                <w:sz w:val="18"/>
                <w:szCs w:val="18"/>
              </w:rPr>
              <w:t>Philometor</w:t>
            </w:r>
            <w:proofErr w:type="spellEnd"/>
            <w:r>
              <w:rPr>
                <w:sz w:val="18"/>
                <w:szCs w:val="18"/>
              </w:rPr>
              <w:t xml:space="preserve"> tried to shake off Syrian domination. Failed (vv. 22-23).</w:t>
            </w:r>
          </w:p>
        </w:tc>
        <w:tc>
          <w:tcPr>
            <w:tcW w:w="1445" w:type="dxa"/>
          </w:tcPr>
          <w:p w:rsidR="008A2443" w:rsidRDefault="008A2443" w:rsidP="00E37BCD">
            <w:pPr>
              <w:rPr>
                <w:sz w:val="18"/>
                <w:szCs w:val="18"/>
              </w:rPr>
            </w:pPr>
            <w:r>
              <w:rPr>
                <w:noProof/>
                <w:sz w:val="18"/>
                <w:szCs w:val="18"/>
              </w:rPr>
              <w:pict>
                <v:shape id="_x0000_s1076" type="#_x0000_t32" style="position:absolute;margin-left:44.5pt;margin-top:14.4pt;width:22.45pt;height:0;z-index:251711488;mso-position-horizontal-relative:text;mso-position-vertical-relative:text" o:connectortype="straight"/>
              </w:pict>
            </w:r>
            <w:r>
              <w:rPr>
                <w:sz w:val="18"/>
                <w:szCs w:val="18"/>
              </w:rPr>
              <w:t>ANTIOCHUS EPIPHANES</w:t>
            </w:r>
          </w:p>
          <w:p w:rsidR="008A2443" w:rsidRPr="009A3DA7" w:rsidRDefault="008A2443" w:rsidP="00E37BCD">
            <w:pPr>
              <w:rPr>
                <w:sz w:val="18"/>
                <w:szCs w:val="18"/>
              </w:rPr>
            </w:pPr>
            <w:r>
              <w:rPr>
                <w:noProof/>
                <w:sz w:val="18"/>
                <w:szCs w:val="18"/>
              </w:rPr>
              <w:pict>
                <v:shape id="_x0000_s1070" type="#_x0000_t32" style="position:absolute;margin-left:38.25pt;margin-top:20.7pt;width:.15pt;height:49.1pt;z-index:251705344" o:connectortype="straight"/>
              </w:pict>
            </w:r>
            <w:r>
              <w:rPr>
                <w:noProof/>
                <w:sz w:val="18"/>
                <w:szCs w:val="18"/>
              </w:rPr>
              <w:pict>
                <v:shape id="_x0000_s1061" type="#_x0000_t32" style="position:absolute;margin-left:26.4pt;margin-top:19.9pt;width:.15pt;height:10.85pt;flip:x;z-index:251696128" o:connectortype="straight"/>
              </w:pict>
            </w:r>
            <w:proofErr w:type="gramStart"/>
            <w:r>
              <w:rPr>
                <w:sz w:val="18"/>
                <w:szCs w:val="18"/>
              </w:rPr>
              <w:t>seized</w:t>
            </w:r>
            <w:proofErr w:type="gramEnd"/>
            <w:r>
              <w:rPr>
                <w:sz w:val="18"/>
                <w:szCs w:val="18"/>
              </w:rPr>
              <w:t xml:space="preserve"> the throne. (vv. 22-23)</w:t>
            </w:r>
          </w:p>
        </w:tc>
      </w:tr>
      <w:tr w:rsidR="008A2443" w:rsidRPr="009A3DA7" w:rsidTr="00E37BCD">
        <w:tc>
          <w:tcPr>
            <w:tcW w:w="1048" w:type="dxa"/>
          </w:tcPr>
          <w:p w:rsidR="008A2443" w:rsidRDefault="008A2443" w:rsidP="00E37BCD">
            <w:pPr>
              <w:rPr>
                <w:sz w:val="18"/>
                <w:szCs w:val="18"/>
              </w:rPr>
            </w:pPr>
            <w:r>
              <w:rPr>
                <w:sz w:val="18"/>
                <w:szCs w:val="18"/>
              </w:rPr>
              <w:t xml:space="preserve">Ptolemy </w:t>
            </w:r>
            <w:proofErr w:type="spellStart"/>
            <w:r>
              <w:rPr>
                <w:sz w:val="18"/>
                <w:szCs w:val="18"/>
              </w:rPr>
              <w:t>Physcon</w:t>
            </w:r>
            <w:proofErr w:type="spellEnd"/>
            <w:r>
              <w:rPr>
                <w:sz w:val="18"/>
                <w:szCs w:val="18"/>
              </w:rPr>
              <w:t xml:space="preserve"> (</w:t>
            </w:r>
            <w:proofErr w:type="spellStart"/>
            <w:r>
              <w:rPr>
                <w:sz w:val="18"/>
                <w:szCs w:val="18"/>
              </w:rPr>
              <w:t>Euergetes</w:t>
            </w:r>
            <w:proofErr w:type="spellEnd"/>
            <w:r>
              <w:rPr>
                <w:sz w:val="18"/>
                <w:szCs w:val="18"/>
              </w:rPr>
              <w:t xml:space="preserve">) </w:t>
            </w:r>
          </w:p>
          <w:p w:rsidR="008A2443" w:rsidRPr="009A3DA7" w:rsidRDefault="008A2443" w:rsidP="00E37BCD">
            <w:pPr>
              <w:rPr>
                <w:sz w:val="18"/>
                <w:szCs w:val="18"/>
              </w:rPr>
            </w:pPr>
            <w:r>
              <w:rPr>
                <w:sz w:val="18"/>
                <w:szCs w:val="18"/>
              </w:rPr>
              <w:t>(vv. 26-27)</w:t>
            </w:r>
          </w:p>
        </w:tc>
        <w:tc>
          <w:tcPr>
            <w:tcW w:w="4103" w:type="dxa"/>
          </w:tcPr>
          <w:p w:rsidR="008A2443" w:rsidRPr="00A2690A" w:rsidRDefault="008A2443" w:rsidP="00E37BCD">
            <w:pPr>
              <w:ind w:left="357"/>
              <w:rPr>
                <w:sz w:val="10"/>
                <w:szCs w:val="10"/>
              </w:rPr>
            </w:pPr>
            <w:r w:rsidRPr="00A2690A">
              <w:rPr>
                <w:noProof/>
                <w:sz w:val="10"/>
                <w:szCs w:val="10"/>
              </w:rPr>
              <w:pict>
                <v:shape id="_x0000_s1069" type="#_x0000_t32" style="position:absolute;left:0;text-align:left;margin-left:11.8pt;margin-top:2.4pt;width:.6pt;height:26pt;z-index:251658240;mso-position-horizontal-relative:text;mso-position-vertical-relative:text" o:connectortype="straight">
                  <v:stroke dashstyle="dash" endarrow="block"/>
                </v:shape>
              </w:pict>
            </w:r>
            <w:r w:rsidRPr="00A2690A">
              <w:rPr>
                <w:noProof/>
                <w:sz w:val="10"/>
                <w:szCs w:val="10"/>
              </w:rPr>
              <w:pict>
                <v:shape id="_x0000_s1067" type="#_x0000_t32" style="position:absolute;left:0;text-align:left;margin-left:12.3pt;margin-top:2.4pt;width:219.5pt;height:.05pt;z-index:251658240;mso-position-horizontal-relative:text;mso-position-vertical-relative:text" o:connectortype="straight">
                  <v:stroke dashstyle="dash"/>
                </v:shape>
              </w:pict>
            </w:r>
          </w:p>
          <w:p w:rsidR="008A2443" w:rsidRDefault="008A2443" w:rsidP="00E37BCD">
            <w:pPr>
              <w:ind w:left="357"/>
              <w:rPr>
                <w:sz w:val="18"/>
                <w:szCs w:val="18"/>
              </w:rPr>
            </w:pPr>
            <w:r>
              <w:rPr>
                <w:sz w:val="18"/>
                <w:szCs w:val="18"/>
              </w:rPr>
              <w:t xml:space="preserve">Antiochus invaded Egypt. Intrigued </w:t>
            </w:r>
            <w:r w:rsidRPr="00172EA5">
              <w:rPr>
                <w:sz w:val="14"/>
                <w:szCs w:val="14"/>
              </w:rPr>
              <w:t>w/</w:t>
            </w:r>
            <w:r>
              <w:rPr>
                <w:sz w:val="18"/>
                <w:szCs w:val="18"/>
              </w:rPr>
              <w:t xml:space="preserve"> </w:t>
            </w:r>
            <w:proofErr w:type="spellStart"/>
            <w:r>
              <w:rPr>
                <w:sz w:val="18"/>
                <w:szCs w:val="18"/>
              </w:rPr>
              <w:t>Philometor</w:t>
            </w:r>
            <w:proofErr w:type="spellEnd"/>
            <w:r>
              <w:rPr>
                <w:sz w:val="18"/>
                <w:szCs w:val="18"/>
              </w:rPr>
              <w:t xml:space="preserve"> </w:t>
            </w:r>
            <w:r w:rsidRPr="001732D3">
              <w:rPr>
                <w:sz w:val="17"/>
                <w:szCs w:val="17"/>
              </w:rPr>
              <w:t>(vv. 25-27)</w:t>
            </w:r>
            <w:r>
              <w:rPr>
                <w:sz w:val="18"/>
                <w:szCs w:val="18"/>
              </w:rPr>
              <w:t>. Despoiled Palestine (v. 28).</w:t>
            </w:r>
          </w:p>
          <w:p w:rsidR="008A2443" w:rsidRPr="00172EA5" w:rsidRDefault="008A2443" w:rsidP="00E37BCD">
            <w:pPr>
              <w:ind w:left="357"/>
              <w:rPr>
                <w:sz w:val="16"/>
                <w:szCs w:val="16"/>
              </w:rPr>
            </w:pPr>
            <w:r w:rsidRPr="00172EA5">
              <w:rPr>
                <w:noProof/>
                <w:sz w:val="16"/>
                <w:szCs w:val="16"/>
              </w:rPr>
              <w:pict>
                <v:shape id="_x0000_s1068" type="#_x0000_t32" style="position:absolute;left:0;text-align:left;margin-left:11.7pt;margin-top:.35pt;width:231.6pt;height:.1pt;z-index:251658240" o:connectortype="straight">
                  <v:stroke dashstyle="dash" endarrow="block"/>
                </v:shape>
              </w:pict>
            </w:r>
          </w:p>
          <w:p w:rsidR="008A2443" w:rsidRPr="00172EA5" w:rsidRDefault="008A2443" w:rsidP="00E37BCD">
            <w:pPr>
              <w:ind w:left="357"/>
              <w:rPr>
                <w:sz w:val="14"/>
                <w:szCs w:val="14"/>
              </w:rPr>
            </w:pPr>
            <w:r w:rsidRPr="00172EA5">
              <w:rPr>
                <w:noProof/>
                <w:sz w:val="14"/>
                <w:szCs w:val="14"/>
              </w:rPr>
              <w:pict>
                <v:shape id="_x0000_s1071" type="#_x0000_t32" style="position:absolute;left:0;text-align:left;margin-left:11.7pt;margin-top:3.65pt;width:202.35pt;height:0;z-index:251706368" o:connectortype="straight">
                  <v:stroke dashstyle="dash"/>
                </v:shape>
              </w:pict>
            </w:r>
            <w:r w:rsidRPr="00172EA5">
              <w:rPr>
                <w:noProof/>
                <w:sz w:val="14"/>
                <w:szCs w:val="14"/>
              </w:rPr>
              <w:pict>
                <v:shape id="_x0000_s1072" type="#_x0000_t32" style="position:absolute;left:0;text-align:left;margin-left:12.3pt;margin-top:3.65pt;width:.1pt;height:27.7pt;z-index:251707392" o:connectortype="straight">
                  <v:stroke dashstyle="dash" endarrow="block"/>
                </v:shape>
              </w:pict>
            </w:r>
          </w:p>
          <w:p w:rsidR="008A2443" w:rsidRDefault="008A2443" w:rsidP="00E37BCD">
            <w:pPr>
              <w:ind w:left="357"/>
              <w:rPr>
                <w:sz w:val="18"/>
                <w:szCs w:val="18"/>
              </w:rPr>
            </w:pPr>
            <w:r w:rsidRPr="001732D3">
              <w:rPr>
                <w:noProof/>
                <w:sz w:val="18"/>
                <w:szCs w:val="18"/>
              </w:rPr>
              <w:pict>
                <v:shape id="_x0000_s1073" type="#_x0000_t32" style="position:absolute;left:0;text-align:left;margin-left:12.35pt;margin-top:22.8pt;width:201.7pt;height:0;z-index:251708416" o:connectortype="straight">
                  <v:stroke dashstyle="dash" endarrow="block"/>
                </v:shape>
              </w:pict>
            </w:r>
            <w:r w:rsidRPr="001732D3">
              <w:rPr>
                <w:sz w:val="18"/>
                <w:szCs w:val="18"/>
              </w:rPr>
              <w:t>Antiochus</w:t>
            </w:r>
            <w:r>
              <w:rPr>
                <w:sz w:val="18"/>
                <w:szCs w:val="18"/>
              </w:rPr>
              <w:t xml:space="preserve"> invaded Egypt again. Stopped by Rome (vv. 29-30). Devastated Jerusalem (vv. 31-35).</w:t>
            </w:r>
          </w:p>
          <w:p w:rsidR="008A2443" w:rsidRPr="00172EA5" w:rsidRDefault="008A2443" w:rsidP="00E37BCD">
            <w:pPr>
              <w:ind w:left="357"/>
              <w:rPr>
                <w:sz w:val="10"/>
                <w:szCs w:val="10"/>
              </w:rPr>
            </w:pPr>
          </w:p>
        </w:tc>
        <w:tc>
          <w:tcPr>
            <w:tcW w:w="1445" w:type="dxa"/>
          </w:tcPr>
          <w:p w:rsidR="008A2443" w:rsidRPr="009A3DA7" w:rsidRDefault="008A2443" w:rsidP="00E37BCD">
            <w:pPr>
              <w:rPr>
                <w:sz w:val="18"/>
                <w:szCs w:val="18"/>
              </w:rPr>
            </w:pPr>
            <w:r>
              <w:rPr>
                <w:noProof/>
                <w:sz w:val="18"/>
                <w:szCs w:val="18"/>
              </w:rPr>
              <w:pict>
                <v:shape id="_x0000_s1079" type="#_x0000_t32" style="position:absolute;margin-left:8.9pt;margin-top:41.45pt;width:29.25pt;height:.05pt;flip:x;z-index:251714560;mso-position-horizontal-relative:text;mso-position-vertical-relative:text" o:connectortype="straight">
                  <v:stroke dashstyle="dash" endarrow="block"/>
                </v:shape>
              </w:pict>
            </w:r>
            <w:r>
              <w:rPr>
                <w:noProof/>
                <w:sz w:val="18"/>
                <w:szCs w:val="18"/>
              </w:rPr>
              <w:pict>
                <v:shape id="_x0000_s1078" type="#_x0000_t32" style="position:absolute;margin-left:8.9pt;margin-top:69.2pt;width:29.25pt;height:0;z-index:251713536;mso-position-horizontal-relative:text;mso-position-vertical-relative:text" o:connectortype="straight">
                  <v:stroke dashstyle="dash" endarrow="block"/>
                </v:shape>
              </w:pict>
            </w:r>
          </w:p>
        </w:tc>
      </w:tr>
    </w:tbl>
    <w:p w:rsidR="008A2443" w:rsidRPr="001E3D32" w:rsidRDefault="008A2443" w:rsidP="001E3D32"/>
    <w:sectPr w:rsidR="008A2443" w:rsidRPr="001E3D32"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9">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 w:numId="7">
    <w:abstractNumId w:val="10"/>
  </w:num>
  <w:num w:numId="8">
    <w:abstractNumId w:val="4"/>
  </w:num>
  <w:num w:numId="9">
    <w:abstractNumId w:val="7"/>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02591"/>
    <w:rsid w:val="00020FC0"/>
    <w:rsid w:val="00023BA0"/>
    <w:rsid w:val="000410DC"/>
    <w:rsid w:val="00134FF4"/>
    <w:rsid w:val="001940CD"/>
    <w:rsid w:val="001E3D32"/>
    <w:rsid w:val="002F4C96"/>
    <w:rsid w:val="00381C18"/>
    <w:rsid w:val="003C7429"/>
    <w:rsid w:val="003F5CCA"/>
    <w:rsid w:val="005814C7"/>
    <w:rsid w:val="005C483B"/>
    <w:rsid w:val="00600CD6"/>
    <w:rsid w:val="00602591"/>
    <w:rsid w:val="00635E29"/>
    <w:rsid w:val="006400FD"/>
    <w:rsid w:val="00685D96"/>
    <w:rsid w:val="006D784B"/>
    <w:rsid w:val="006E09A0"/>
    <w:rsid w:val="007217CE"/>
    <w:rsid w:val="00730C2B"/>
    <w:rsid w:val="00755AD8"/>
    <w:rsid w:val="007858CD"/>
    <w:rsid w:val="007D632A"/>
    <w:rsid w:val="008438E7"/>
    <w:rsid w:val="00855C97"/>
    <w:rsid w:val="00861F46"/>
    <w:rsid w:val="0087666B"/>
    <w:rsid w:val="008A2443"/>
    <w:rsid w:val="008C7BB6"/>
    <w:rsid w:val="00956DAD"/>
    <w:rsid w:val="00975755"/>
    <w:rsid w:val="00984C33"/>
    <w:rsid w:val="009964B8"/>
    <w:rsid w:val="009F3394"/>
    <w:rsid w:val="00A400C5"/>
    <w:rsid w:val="00A85593"/>
    <w:rsid w:val="00AB5160"/>
    <w:rsid w:val="00B97FEC"/>
    <w:rsid w:val="00BA4635"/>
    <w:rsid w:val="00C075D8"/>
    <w:rsid w:val="00D71D96"/>
    <w:rsid w:val="00DB01C6"/>
    <w:rsid w:val="00DD4820"/>
    <w:rsid w:val="00DE4C10"/>
    <w:rsid w:val="00E650C2"/>
    <w:rsid w:val="00EC17FD"/>
    <w:rsid w:val="00EE1DB9"/>
    <w:rsid w:val="00F4353C"/>
    <w:rsid w:val="00F63E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 id="V:Rule12" type="connector" idref="#_x0000_s1037"/>
        <o:r id="V:Rule13" type="connector" idref="#_x0000_s1038"/>
        <o:r id="V:Rule14" type="connector" idref="#_x0000_s1039"/>
        <o:r id="V:Rule15" type="connector" idref="#_x0000_s1040"/>
        <o:r id="V:Rule16" type="connector" idref="#_x0000_s1041"/>
        <o:r id="V:Rule17" type="connector" idref="#_x0000_s1042"/>
        <o:r id="V:Rule18" type="connector" idref="#_x0000_s1043"/>
        <o:r id="V:Rule19" type="connector" idref="#_x0000_s1044"/>
        <o:r id="V:Rule20" type="connector" idref="#_x0000_s1045"/>
        <o:r id="V:Rule21" type="connector" idref="#_x0000_s1046"/>
        <o:r id="V:Rule22" type="connector" idref="#_x0000_s1047"/>
        <o:r id="V:Rule23" type="connector" idref="#_x0000_s1048"/>
        <o:r id="V:Rule24" type="connector" idref="#_x0000_s1049"/>
        <o:r id="V:Rule25" type="connector" idref="#_x0000_s1050"/>
        <o:r id="V:Rule26" type="connector" idref="#_x0000_s1051"/>
        <o:r id="V:Rule27" type="connector" idref="#_x0000_s1052"/>
        <o:r id="V:Rule28" type="connector" idref="#_x0000_s1053"/>
        <o:r id="V:Rule29" type="connector" idref="#_x0000_s1054"/>
        <o:r id="V:Rule30" type="connector" idref="#_x0000_s1055"/>
        <o:r id="V:Rule31" type="connector" idref="#_x0000_s1056"/>
        <o:r id="V:Rule32" type="connector" idref="#_x0000_s1057"/>
        <o:r id="V:Rule33" type="connector" idref="#_x0000_s1058"/>
        <o:r id="V:Rule34" type="connector" idref="#_x0000_s1059"/>
        <o:r id="V:Rule35" type="connector" idref="#_x0000_s1060"/>
        <o:r id="V:Rule36" type="connector" idref="#_x0000_s1061"/>
        <o:r id="V:Rule37" type="connector" idref="#_x0000_s1062"/>
        <o:r id="V:Rule38" type="connector" idref="#_x0000_s1063"/>
        <o:r id="V:Rule39" type="connector" idref="#_x0000_s1064"/>
        <o:r id="V:Rule40" type="connector" idref="#_x0000_s1065"/>
        <o:r id="V:Rule41" type="connector" idref="#_x0000_s1066"/>
        <o:r id="V:Rule42" type="connector" idref="#_x0000_s1067"/>
        <o:r id="V:Rule43" type="connector" idref="#_x0000_s1068"/>
        <o:r id="V:Rule44" type="connector" idref="#_x0000_s1069"/>
        <o:r id="V:Rule45" type="connector" idref="#_x0000_s1070"/>
        <o:r id="V:Rule46" type="connector" idref="#_x0000_s1071"/>
        <o:r id="V:Rule47" type="connector" idref="#_x0000_s1072"/>
        <o:r id="V:Rule48" type="connector" idref="#_x0000_s1073"/>
        <o:r id="V:Rule49" type="connector" idref="#_x0000_s1074"/>
        <o:r id="V:Rule50" type="connector" idref="#_x0000_s1075"/>
        <o:r id="V:Rule51" type="connector" idref="#_x0000_s1076"/>
        <o:r id="V:Rule52" type="connector" idref="#_x0000_s1077"/>
        <o:r id="V:Rule53" type="connector" idref="#_x0000_s1078"/>
        <o:r id="V:Rule54" type="connector" idref="#_x0000_s10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375</Words>
  <Characters>2141</Characters>
  <Application>Microsoft Office Word</Application>
  <DocSecurity>0</DocSecurity>
  <Lines>17</Lines>
  <Paragraphs>5</Paragraphs>
  <ScaleCrop>false</ScaleCrop>
  <Company>Microsoft</Company>
  <LinksUpToDate>false</LinksUpToDate>
  <CharactersWithSpaces>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24</cp:revision>
  <dcterms:created xsi:type="dcterms:W3CDTF">2015-07-08T19:32:00Z</dcterms:created>
  <dcterms:modified xsi:type="dcterms:W3CDTF">2015-12-13T18:24:00Z</dcterms:modified>
</cp:coreProperties>
</file>